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D85" w:rsidRPr="0045768F" w:rsidRDefault="00B573D1" w:rsidP="006D6D85">
      <w:pPr>
        <w:contextualSpacing/>
        <w:jc w:val="center"/>
        <w:rPr>
          <w:b/>
          <w:bCs/>
          <w:sz w:val="24"/>
          <w:szCs w:val="24"/>
        </w:rPr>
      </w:pPr>
      <w:r w:rsidRPr="0045768F">
        <w:rPr>
          <w:b/>
          <w:bCs/>
          <w:sz w:val="24"/>
          <w:szCs w:val="24"/>
        </w:rPr>
        <w:t>Сообщение о су</w:t>
      </w:r>
      <w:r w:rsidR="006D6D85" w:rsidRPr="0045768F">
        <w:rPr>
          <w:b/>
          <w:bCs/>
          <w:sz w:val="24"/>
          <w:szCs w:val="24"/>
        </w:rPr>
        <w:t>щественном факте</w:t>
      </w:r>
    </w:p>
    <w:p w:rsidR="00DA7913" w:rsidRPr="0045768F" w:rsidRDefault="00DA4987" w:rsidP="006D6D85">
      <w:pPr>
        <w:contextualSpacing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«</w:t>
      </w:r>
      <w:r w:rsidR="006D6D85" w:rsidRPr="0045768F">
        <w:rPr>
          <w:b/>
          <w:bCs/>
          <w:sz w:val="24"/>
          <w:szCs w:val="24"/>
        </w:rPr>
        <w:t xml:space="preserve">О проведении </w:t>
      </w:r>
      <w:r w:rsidR="003A3EFC" w:rsidRPr="0045768F">
        <w:rPr>
          <w:b/>
          <w:bCs/>
          <w:sz w:val="24"/>
          <w:szCs w:val="24"/>
        </w:rPr>
        <w:t>заседания с</w:t>
      </w:r>
      <w:r w:rsidR="00B573D1" w:rsidRPr="0045768F">
        <w:rPr>
          <w:b/>
          <w:bCs/>
          <w:sz w:val="24"/>
          <w:szCs w:val="24"/>
        </w:rPr>
        <w:t>овета директо</w:t>
      </w:r>
      <w:r>
        <w:rPr>
          <w:b/>
          <w:bCs/>
          <w:sz w:val="24"/>
          <w:szCs w:val="24"/>
        </w:rPr>
        <w:t>ров эмитента и его повестке дня»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29"/>
        <w:gridCol w:w="448"/>
        <w:gridCol w:w="293"/>
        <w:gridCol w:w="1318"/>
        <w:gridCol w:w="415"/>
        <w:gridCol w:w="307"/>
        <w:gridCol w:w="412"/>
        <w:gridCol w:w="694"/>
        <w:gridCol w:w="1289"/>
        <w:gridCol w:w="851"/>
        <w:gridCol w:w="2835"/>
        <w:gridCol w:w="142"/>
      </w:tblGrid>
      <w:tr w:rsidR="00DA7913" w:rsidRPr="0045768F">
        <w:tc>
          <w:tcPr>
            <w:tcW w:w="10233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autoSpaceDE/>
              <w:jc w:val="center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 Общие сведения</w:t>
            </w:r>
          </w:p>
        </w:tc>
      </w:tr>
      <w:tr w:rsidR="00DA7913" w:rsidRPr="0045768F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1.1. 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A45FF2">
            <w:pPr>
              <w:autoSpaceDE/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Публичное</w:t>
            </w:r>
            <w:r w:rsidR="00DA7913" w:rsidRPr="00A45FF2">
              <w:rPr>
                <w:sz w:val="24"/>
                <w:szCs w:val="24"/>
              </w:rPr>
              <w:t xml:space="preserve"> акционерное общество энергетики и электрификации Ульяновской области «Ульяновскэнерго»</w:t>
            </w:r>
          </w:p>
        </w:tc>
      </w:tr>
      <w:tr w:rsidR="00DA7913" w:rsidRPr="0045768F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1.2. Сокращенное фирменное наименование эмитента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A45FF2">
            <w:pPr>
              <w:pStyle w:val="Table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5F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DA7913" w:rsidRPr="00A45F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АО «Ульяновскэнерго»</w:t>
            </w:r>
          </w:p>
        </w:tc>
      </w:tr>
      <w:tr w:rsidR="00DA7913" w:rsidRPr="0045768F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1.3. Место нахождения эмитента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pStyle w:val="Table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5F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432028, г. Ульяновск, проспект 50-летия ВЛКСМ, д.23А</w:t>
            </w:r>
          </w:p>
        </w:tc>
      </w:tr>
      <w:tr w:rsidR="00DA7913" w:rsidRPr="0045768F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1.4. ОГРН эмитента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pStyle w:val="Table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5F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1027301482526</w:t>
            </w:r>
          </w:p>
        </w:tc>
      </w:tr>
      <w:tr w:rsidR="00DA7913" w:rsidRPr="0045768F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1.5. ИНН эмитента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autoSpaceDE/>
              <w:rPr>
                <w:color w:val="000000"/>
                <w:sz w:val="24"/>
                <w:szCs w:val="24"/>
              </w:rPr>
            </w:pPr>
            <w:r w:rsidRPr="00A45FF2">
              <w:rPr>
                <w:color w:val="000000"/>
                <w:sz w:val="24"/>
                <w:szCs w:val="24"/>
              </w:rPr>
              <w:t>7327012462</w:t>
            </w:r>
          </w:p>
        </w:tc>
      </w:tr>
      <w:tr w:rsidR="00DA7913" w:rsidRPr="0045768F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1.6. Уникальный код эмитента, присвоенный регистрирующим органом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autoSpaceDE/>
              <w:rPr>
                <w:color w:val="000000"/>
                <w:sz w:val="24"/>
                <w:szCs w:val="24"/>
              </w:rPr>
            </w:pPr>
            <w:r w:rsidRPr="00A45FF2">
              <w:rPr>
                <w:color w:val="000000"/>
                <w:sz w:val="24"/>
                <w:szCs w:val="24"/>
              </w:rPr>
              <w:t>00295</w:t>
            </w:r>
            <w:r w:rsidR="00A64E63">
              <w:rPr>
                <w:color w:val="000000"/>
                <w:sz w:val="24"/>
                <w:szCs w:val="24"/>
              </w:rPr>
              <w:t>-</w:t>
            </w:r>
            <w:r w:rsidRPr="00A45FF2">
              <w:rPr>
                <w:color w:val="000000"/>
                <w:sz w:val="24"/>
                <w:szCs w:val="24"/>
              </w:rPr>
              <w:t>А</w:t>
            </w:r>
          </w:p>
        </w:tc>
      </w:tr>
      <w:tr w:rsidR="00DA7913" w:rsidRPr="0045768F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1.7. Адрес страницы в сети Интернет, используемой эмитентом для раскрытия информации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B573D1">
            <w:pPr>
              <w:autoSpaceDE/>
              <w:rPr>
                <w:color w:val="000000"/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http://www.e-disclosure.ru/portal/company.aspx?id=3624</w:t>
            </w:r>
          </w:p>
        </w:tc>
      </w:tr>
      <w:tr w:rsidR="00E83642" w:rsidRPr="0045768F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3642" w:rsidRPr="00A45FF2" w:rsidRDefault="00E83642">
            <w:pPr>
              <w:ind w:left="85" w:right="8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1.8. </w:t>
            </w:r>
            <w:r w:rsidRPr="00E83642">
              <w:rPr>
                <w:sz w:val="24"/>
                <w:szCs w:val="24"/>
              </w:rPr>
              <w:t>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3642" w:rsidRPr="00A45FF2" w:rsidRDefault="00E20805" w:rsidP="006949BD">
            <w:pPr>
              <w:autoSpaceDE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6310CD">
              <w:rPr>
                <w:sz w:val="24"/>
                <w:szCs w:val="24"/>
              </w:rPr>
              <w:t>5</w:t>
            </w:r>
            <w:bookmarkStart w:id="0" w:name="_GoBack"/>
            <w:bookmarkEnd w:id="0"/>
            <w:r>
              <w:rPr>
                <w:sz w:val="24"/>
                <w:szCs w:val="24"/>
              </w:rPr>
              <w:t>.03</w:t>
            </w:r>
            <w:r w:rsidR="00F50152">
              <w:rPr>
                <w:sz w:val="24"/>
                <w:szCs w:val="24"/>
              </w:rPr>
              <w:t>.2019</w:t>
            </w:r>
          </w:p>
        </w:tc>
      </w:tr>
      <w:tr w:rsidR="00DA7913" w:rsidRPr="0045768F">
        <w:tc>
          <w:tcPr>
            <w:tcW w:w="10233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autoSpaceDE/>
              <w:jc w:val="center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2. Содержание сообщения</w:t>
            </w:r>
          </w:p>
        </w:tc>
      </w:tr>
      <w:tr w:rsidR="00DA7913" w:rsidRPr="0045768F">
        <w:tc>
          <w:tcPr>
            <w:tcW w:w="10233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6D6D85" w:rsidP="001039BE">
            <w:pPr>
              <w:tabs>
                <w:tab w:val="left" w:pos="567"/>
              </w:tabs>
              <w:ind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 xml:space="preserve">2.1. </w:t>
            </w:r>
            <w:r w:rsidR="003A3EFC" w:rsidRPr="00A45FF2">
              <w:rPr>
                <w:sz w:val="24"/>
                <w:szCs w:val="24"/>
              </w:rPr>
              <w:t xml:space="preserve">Дата принятия решения о </w:t>
            </w:r>
            <w:r w:rsidR="00A80653">
              <w:rPr>
                <w:sz w:val="24"/>
                <w:szCs w:val="24"/>
              </w:rPr>
              <w:t xml:space="preserve">созыве </w:t>
            </w:r>
            <w:r w:rsidR="003A3EFC" w:rsidRPr="00A45FF2">
              <w:rPr>
                <w:sz w:val="24"/>
                <w:szCs w:val="24"/>
              </w:rPr>
              <w:t>заседания с</w:t>
            </w:r>
            <w:r w:rsidR="00DA7913" w:rsidRPr="00A45FF2">
              <w:rPr>
                <w:sz w:val="24"/>
                <w:szCs w:val="24"/>
              </w:rPr>
              <w:t>овета директоров</w:t>
            </w:r>
            <w:r w:rsidR="00237B63" w:rsidRPr="00A45FF2">
              <w:rPr>
                <w:sz w:val="24"/>
                <w:szCs w:val="24"/>
              </w:rPr>
              <w:t xml:space="preserve"> </w:t>
            </w:r>
            <w:r w:rsidR="00DA7913" w:rsidRPr="00A45FF2">
              <w:rPr>
                <w:sz w:val="24"/>
                <w:szCs w:val="24"/>
              </w:rPr>
              <w:t xml:space="preserve">эмитента: </w:t>
            </w:r>
            <w:r w:rsidR="00E20805">
              <w:rPr>
                <w:i/>
                <w:sz w:val="24"/>
                <w:szCs w:val="24"/>
              </w:rPr>
              <w:t>0</w:t>
            </w:r>
            <w:r w:rsidR="00B41A0D">
              <w:rPr>
                <w:i/>
                <w:sz w:val="24"/>
                <w:szCs w:val="24"/>
              </w:rPr>
              <w:t>5</w:t>
            </w:r>
            <w:r w:rsidR="00E20805">
              <w:rPr>
                <w:i/>
                <w:sz w:val="24"/>
                <w:szCs w:val="24"/>
              </w:rPr>
              <w:t>.03</w:t>
            </w:r>
            <w:r w:rsidR="00F50152">
              <w:rPr>
                <w:i/>
                <w:sz w:val="24"/>
                <w:szCs w:val="24"/>
              </w:rPr>
              <w:t>.2019</w:t>
            </w:r>
            <w:r w:rsidR="00DA7913" w:rsidRPr="00F94FD9">
              <w:rPr>
                <w:i/>
                <w:iCs/>
                <w:sz w:val="24"/>
                <w:szCs w:val="24"/>
              </w:rPr>
              <w:t>.</w:t>
            </w:r>
          </w:p>
          <w:p w:rsidR="00DA7913" w:rsidRPr="00563E9E" w:rsidRDefault="006D6D85" w:rsidP="001039BE">
            <w:pPr>
              <w:tabs>
                <w:tab w:val="left" w:pos="567"/>
              </w:tabs>
              <w:autoSpaceDE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2.2.</w:t>
            </w:r>
            <w:r w:rsidR="00DA7913" w:rsidRPr="00A45FF2">
              <w:rPr>
                <w:sz w:val="24"/>
                <w:szCs w:val="24"/>
              </w:rPr>
              <w:t xml:space="preserve"> Д</w:t>
            </w:r>
            <w:r w:rsidR="003A3EFC" w:rsidRPr="00A45FF2">
              <w:rPr>
                <w:sz w:val="24"/>
                <w:szCs w:val="24"/>
              </w:rPr>
              <w:t>ата проведения заседания с</w:t>
            </w:r>
            <w:r w:rsidR="00DA7913" w:rsidRPr="00A45FF2">
              <w:rPr>
                <w:sz w:val="24"/>
                <w:szCs w:val="24"/>
              </w:rPr>
              <w:t>овета директоров</w:t>
            </w:r>
            <w:r w:rsidR="00237B63" w:rsidRPr="00A45FF2">
              <w:rPr>
                <w:sz w:val="24"/>
                <w:szCs w:val="24"/>
              </w:rPr>
              <w:t xml:space="preserve"> </w:t>
            </w:r>
            <w:r w:rsidR="00DA7913" w:rsidRPr="00A45FF2">
              <w:rPr>
                <w:sz w:val="24"/>
                <w:szCs w:val="24"/>
              </w:rPr>
              <w:t>эмитента</w:t>
            </w:r>
            <w:r w:rsidR="00DA7913" w:rsidRPr="00563E9E">
              <w:rPr>
                <w:sz w:val="24"/>
                <w:szCs w:val="24"/>
              </w:rPr>
              <w:t xml:space="preserve">: </w:t>
            </w:r>
            <w:r w:rsidR="00E20805">
              <w:rPr>
                <w:i/>
                <w:sz w:val="24"/>
                <w:szCs w:val="24"/>
              </w:rPr>
              <w:t>0</w:t>
            </w:r>
            <w:r w:rsidR="00B41A0D">
              <w:rPr>
                <w:i/>
                <w:sz w:val="24"/>
                <w:szCs w:val="24"/>
              </w:rPr>
              <w:t>7</w:t>
            </w:r>
            <w:r w:rsidR="00E20805">
              <w:rPr>
                <w:i/>
                <w:sz w:val="24"/>
                <w:szCs w:val="24"/>
              </w:rPr>
              <w:t>.03</w:t>
            </w:r>
            <w:r w:rsidR="00F50152">
              <w:rPr>
                <w:i/>
                <w:sz w:val="24"/>
                <w:szCs w:val="24"/>
              </w:rPr>
              <w:t>.2019</w:t>
            </w:r>
            <w:r w:rsidR="00DA7913" w:rsidRPr="00563E9E">
              <w:rPr>
                <w:i/>
                <w:iCs/>
                <w:sz w:val="24"/>
                <w:szCs w:val="24"/>
              </w:rPr>
              <w:t>.</w:t>
            </w:r>
          </w:p>
          <w:p w:rsidR="00DA7913" w:rsidRDefault="00DA7913" w:rsidP="001039BE">
            <w:pPr>
              <w:tabs>
                <w:tab w:val="left" w:pos="567"/>
              </w:tabs>
              <w:ind w:right="85"/>
              <w:jc w:val="both"/>
              <w:rPr>
                <w:sz w:val="24"/>
                <w:szCs w:val="24"/>
              </w:rPr>
            </w:pPr>
            <w:r w:rsidRPr="00563E9E">
              <w:rPr>
                <w:sz w:val="24"/>
                <w:szCs w:val="24"/>
              </w:rPr>
              <w:t>2.3.</w:t>
            </w:r>
            <w:r w:rsidR="006D6D85" w:rsidRPr="00563E9E">
              <w:rPr>
                <w:sz w:val="24"/>
                <w:szCs w:val="24"/>
              </w:rPr>
              <w:t xml:space="preserve"> </w:t>
            </w:r>
            <w:r w:rsidR="003A3EFC" w:rsidRPr="00563E9E">
              <w:rPr>
                <w:sz w:val="24"/>
                <w:szCs w:val="24"/>
              </w:rPr>
              <w:t xml:space="preserve">Повестка </w:t>
            </w:r>
            <w:proofErr w:type="gramStart"/>
            <w:r w:rsidR="003A3EFC" w:rsidRPr="00563E9E">
              <w:rPr>
                <w:sz w:val="24"/>
                <w:szCs w:val="24"/>
              </w:rPr>
              <w:t>дня заседания с</w:t>
            </w:r>
            <w:r w:rsidRPr="00563E9E">
              <w:rPr>
                <w:sz w:val="24"/>
                <w:szCs w:val="24"/>
              </w:rPr>
              <w:t>овета директоров эмитента</w:t>
            </w:r>
            <w:proofErr w:type="gramEnd"/>
            <w:r w:rsidRPr="00563E9E">
              <w:rPr>
                <w:sz w:val="24"/>
                <w:szCs w:val="24"/>
              </w:rPr>
              <w:t>:</w:t>
            </w:r>
          </w:p>
          <w:p w:rsidR="00DA4987" w:rsidRPr="00A45FF2" w:rsidRDefault="00DA4987" w:rsidP="00F50152">
            <w:pPr>
              <w:tabs>
                <w:tab w:val="left" w:pos="567"/>
              </w:tabs>
              <w:ind w:right="85"/>
              <w:jc w:val="both"/>
              <w:rPr>
                <w:sz w:val="24"/>
                <w:szCs w:val="24"/>
              </w:rPr>
            </w:pPr>
          </w:p>
          <w:p w:rsidR="00511314" w:rsidRDefault="00B41A0D" w:rsidP="00E20805">
            <w:pPr>
              <w:widowControl/>
              <w:numPr>
                <w:ilvl w:val="0"/>
                <w:numId w:val="20"/>
              </w:numPr>
              <w:tabs>
                <w:tab w:val="left" w:pos="426"/>
              </w:tabs>
              <w:autoSpaceDE/>
              <w:autoSpaceDN/>
              <w:adjustRightInd/>
              <w:spacing w:line="276" w:lineRule="auto"/>
              <w:ind w:left="426" w:hanging="426"/>
              <w:jc w:val="both"/>
              <w:rPr>
                <w:sz w:val="24"/>
                <w:szCs w:val="24"/>
              </w:rPr>
            </w:pPr>
            <w:r w:rsidRPr="008C451E">
              <w:rPr>
                <w:sz w:val="24"/>
                <w:szCs w:val="24"/>
              </w:rPr>
              <w:t>Об одобрении заключения договора денежного займа межд</w:t>
            </w:r>
            <w:proofErr w:type="gramStart"/>
            <w:r w:rsidRPr="008C451E">
              <w:rPr>
                <w:sz w:val="24"/>
                <w:szCs w:val="24"/>
              </w:rPr>
              <w:t>у ООО</w:t>
            </w:r>
            <w:proofErr w:type="gramEnd"/>
            <w:r>
              <w:rPr>
                <w:sz w:val="24"/>
                <w:szCs w:val="24"/>
              </w:rPr>
              <w:t> </w:t>
            </w:r>
            <w:r w:rsidRPr="008C451E">
              <w:rPr>
                <w:sz w:val="24"/>
                <w:szCs w:val="24"/>
              </w:rPr>
              <w:t>«Газораспределение» и</w:t>
            </w:r>
            <w:r>
              <w:rPr>
                <w:sz w:val="24"/>
                <w:szCs w:val="24"/>
              </w:rPr>
              <w:t xml:space="preserve"> </w:t>
            </w:r>
            <w:r w:rsidRPr="008C451E">
              <w:rPr>
                <w:sz w:val="24"/>
                <w:szCs w:val="24"/>
              </w:rPr>
              <w:t>ПАО «Ульяновскэнерго</w:t>
            </w:r>
            <w:r w:rsidR="00F50152" w:rsidRPr="00E20805">
              <w:rPr>
                <w:sz w:val="24"/>
                <w:szCs w:val="24"/>
              </w:rPr>
              <w:t>.</w:t>
            </w:r>
          </w:p>
          <w:p w:rsidR="00E20805" w:rsidRPr="0034503A" w:rsidRDefault="00E20805" w:rsidP="00E20805">
            <w:pPr>
              <w:widowControl/>
              <w:tabs>
                <w:tab w:val="left" w:pos="426"/>
              </w:tabs>
              <w:autoSpaceDE/>
              <w:autoSpaceDN/>
              <w:adjustRightInd/>
              <w:spacing w:line="276" w:lineRule="auto"/>
              <w:ind w:left="426"/>
              <w:jc w:val="both"/>
              <w:rPr>
                <w:sz w:val="24"/>
                <w:szCs w:val="24"/>
              </w:rPr>
            </w:pPr>
          </w:p>
        </w:tc>
      </w:tr>
      <w:tr w:rsidR="00DA7913" w:rsidRPr="0045768F">
        <w:trPr>
          <w:cantSplit/>
        </w:trPr>
        <w:tc>
          <w:tcPr>
            <w:tcW w:w="10233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autoSpaceDE/>
              <w:jc w:val="center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3. Подпись</w:t>
            </w:r>
          </w:p>
        </w:tc>
      </w:tr>
      <w:tr w:rsidR="00DA7913" w:rsidRPr="0045768F">
        <w:trPr>
          <w:cantSplit/>
        </w:trPr>
        <w:tc>
          <w:tcPr>
            <w:tcW w:w="4422" w:type="dxa"/>
            <w:gridSpan w:val="7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vAlign w:val="bottom"/>
          </w:tcPr>
          <w:p w:rsidR="002B499E" w:rsidRPr="00A45FF2" w:rsidRDefault="002B499E">
            <w:pPr>
              <w:ind w:left="57"/>
              <w:rPr>
                <w:sz w:val="24"/>
                <w:szCs w:val="24"/>
              </w:rPr>
            </w:pPr>
          </w:p>
          <w:p w:rsidR="00DA7913" w:rsidRPr="00A45FF2" w:rsidRDefault="00DA7913">
            <w:pPr>
              <w:ind w:left="57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 xml:space="preserve">3.1. </w:t>
            </w:r>
            <w:r w:rsidR="00F7744A" w:rsidRPr="00A45FF2">
              <w:rPr>
                <w:sz w:val="24"/>
                <w:szCs w:val="24"/>
              </w:rPr>
              <w:t>Генеральный д</w:t>
            </w:r>
            <w:r w:rsidR="00446805" w:rsidRPr="00A45FF2">
              <w:rPr>
                <w:sz w:val="24"/>
                <w:szCs w:val="24"/>
              </w:rPr>
              <w:t>иректор</w:t>
            </w:r>
          </w:p>
        </w:tc>
        <w:tc>
          <w:tcPr>
            <w:tcW w:w="198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DA7913" w:rsidRPr="00A45FF2" w:rsidRDefault="00DA79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nil"/>
              <w:bottom w:val="nil"/>
              <w:right w:val="nil"/>
            </w:tcBorders>
            <w:vAlign w:val="bottom"/>
          </w:tcPr>
          <w:p w:rsidR="00DA7913" w:rsidRPr="00A45FF2" w:rsidRDefault="00DA7913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nil"/>
              <w:bottom w:val="nil"/>
              <w:right w:val="nil"/>
            </w:tcBorders>
            <w:vAlign w:val="bottom"/>
          </w:tcPr>
          <w:p w:rsidR="00DA7913" w:rsidRPr="00A45FF2" w:rsidRDefault="002D48C0" w:rsidP="00866A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Ю.Г. Осипенко</w:t>
            </w:r>
          </w:p>
        </w:tc>
        <w:tc>
          <w:tcPr>
            <w:tcW w:w="142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  <w:vAlign w:val="bottom"/>
          </w:tcPr>
          <w:p w:rsidR="00DA7913" w:rsidRPr="00A45FF2" w:rsidRDefault="00DA7913">
            <w:pPr>
              <w:autoSpaceDE/>
              <w:rPr>
                <w:sz w:val="24"/>
                <w:szCs w:val="24"/>
              </w:rPr>
            </w:pPr>
          </w:p>
        </w:tc>
      </w:tr>
      <w:tr w:rsidR="00DA7913" w:rsidRPr="0045768F">
        <w:trPr>
          <w:cantSplit/>
          <w:trHeight w:hRule="exact" w:val="280"/>
        </w:trPr>
        <w:tc>
          <w:tcPr>
            <w:tcW w:w="4422" w:type="dxa"/>
            <w:gridSpan w:val="7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DA7913" w:rsidRPr="00A45FF2" w:rsidRDefault="00DA7913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7913" w:rsidRPr="00A45FF2" w:rsidRDefault="00DA7913">
            <w:pPr>
              <w:jc w:val="center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(подпись)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DA7913" w:rsidRPr="00A45FF2" w:rsidRDefault="00DA7913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DA7913" w:rsidRPr="00A45FF2" w:rsidRDefault="00DA7913">
            <w:pPr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DA7913" w:rsidRPr="00A45FF2" w:rsidRDefault="00DA7913">
            <w:pPr>
              <w:autoSpaceDE/>
              <w:rPr>
                <w:sz w:val="24"/>
                <w:szCs w:val="24"/>
              </w:rPr>
            </w:pPr>
          </w:p>
        </w:tc>
      </w:tr>
      <w:tr w:rsidR="00DA7913" w:rsidRPr="0045768F">
        <w:trPr>
          <w:cantSplit/>
        </w:trPr>
        <w:tc>
          <w:tcPr>
            <w:tcW w:w="1229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bottom"/>
          </w:tcPr>
          <w:p w:rsidR="00DA7913" w:rsidRPr="00A45FF2" w:rsidRDefault="00DA7913">
            <w:pPr>
              <w:ind w:left="57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3.2. Дата “</w:t>
            </w:r>
          </w:p>
        </w:tc>
        <w:tc>
          <w:tcPr>
            <w:tcW w:w="448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bottom"/>
          </w:tcPr>
          <w:p w:rsidR="00DA7913" w:rsidRPr="00B72F5F" w:rsidRDefault="00B72F5F" w:rsidP="00F1145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7913" w:rsidRPr="00A45FF2" w:rsidRDefault="00DA7913">
            <w:pPr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”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bottom"/>
          </w:tcPr>
          <w:p w:rsidR="00DA7913" w:rsidRPr="00A45FF2" w:rsidRDefault="00E20805" w:rsidP="00F501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марта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7913" w:rsidRPr="00A45FF2" w:rsidRDefault="00DA7913">
            <w:pPr>
              <w:jc w:val="right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20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bottom"/>
          </w:tcPr>
          <w:p w:rsidR="00DA7913" w:rsidRPr="00A45FF2" w:rsidRDefault="000C361F" w:rsidP="00686648">
            <w:pPr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</w:t>
            </w:r>
            <w:r w:rsidR="00F50152">
              <w:rPr>
                <w:sz w:val="24"/>
                <w:szCs w:val="24"/>
              </w:rPr>
              <w:t>9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7913" w:rsidRPr="00A45FF2" w:rsidRDefault="00DA7913">
            <w:pPr>
              <w:ind w:left="57"/>
              <w:rPr>
                <w:sz w:val="24"/>
                <w:szCs w:val="24"/>
              </w:rPr>
            </w:pPr>
            <w:proofErr w:type="gramStart"/>
            <w:r w:rsidRPr="00A45FF2">
              <w:rPr>
                <w:sz w:val="24"/>
                <w:szCs w:val="24"/>
              </w:rPr>
              <w:t>г</w:t>
            </w:r>
            <w:proofErr w:type="gramEnd"/>
            <w:r w:rsidRPr="00A45FF2">
              <w:rPr>
                <w:sz w:val="24"/>
                <w:szCs w:val="24"/>
              </w:rPr>
              <w:t>.</w:t>
            </w:r>
          </w:p>
        </w:tc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7913" w:rsidRPr="00A45FF2" w:rsidRDefault="00DA7913">
            <w:pPr>
              <w:jc w:val="center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М.П.</w:t>
            </w:r>
          </w:p>
        </w:tc>
        <w:tc>
          <w:tcPr>
            <w:tcW w:w="3828" w:type="dxa"/>
            <w:gridSpan w:val="3"/>
            <w:tcBorders>
              <w:top w:val="nil"/>
              <w:left w:val="nil"/>
              <w:bottom w:val="nil"/>
              <w:right w:val="single" w:sz="2" w:space="0" w:color="000000"/>
            </w:tcBorders>
            <w:vAlign w:val="bottom"/>
          </w:tcPr>
          <w:p w:rsidR="00DA7913" w:rsidRPr="00A45FF2" w:rsidRDefault="00DA7913">
            <w:pPr>
              <w:autoSpaceDE/>
              <w:rPr>
                <w:sz w:val="24"/>
                <w:szCs w:val="24"/>
              </w:rPr>
            </w:pPr>
          </w:p>
        </w:tc>
      </w:tr>
      <w:tr w:rsidR="00DA7913" w:rsidRPr="0045768F">
        <w:trPr>
          <w:cantSplit/>
        </w:trPr>
        <w:tc>
          <w:tcPr>
            <w:tcW w:w="4422" w:type="dxa"/>
            <w:gridSpan w:val="7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A7913" w:rsidRPr="00A45FF2" w:rsidRDefault="00DA7913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A7913" w:rsidRPr="00A45FF2" w:rsidRDefault="00DA79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gridSpan w:val="3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autoSpaceDE/>
              <w:rPr>
                <w:sz w:val="24"/>
                <w:szCs w:val="24"/>
              </w:rPr>
            </w:pPr>
          </w:p>
        </w:tc>
      </w:tr>
    </w:tbl>
    <w:p w:rsidR="000C26EB" w:rsidRPr="0045768F" w:rsidRDefault="000C26EB" w:rsidP="003A3EFC">
      <w:pPr>
        <w:rPr>
          <w:sz w:val="24"/>
          <w:szCs w:val="24"/>
        </w:rPr>
      </w:pPr>
    </w:p>
    <w:sectPr w:rsidR="000C26EB" w:rsidRPr="0045768F">
      <w:type w:val="continuous"/>
      <w:pgSz w:w="11906" w:h="16838"/>
      <w:pgMar w:top="850" w:right="567" w:bottom="567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76FBB"/>
    <w:multiLevelType w:val="hybridMultilevel"/>
    <w:tmpl w:val="37B45D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3D45C8A"/>
    <w:multiLevelType w:val="hybridMultilevel"/>
    <w:tmpl w:val="A94C43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7B6DF4"/>
    <w:multiLevelType w:val="hybridMultilevel"/>
    <w:tmpl w:val="90D264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4BB09AC"/>
    <w:multiLevelType w:val="hybridMultilevel"/>
    <w:tmpl w:val="924267D8"/>
    <w:lvl w:ilvl="0" w:tplc="0419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4">
    <w:nsid w:val="1A3F0D0A"/>
    <w:multiLevelType w:val="hybridMultilevel"/>
    <w:tmpl w:val="CB6A52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C4940BC"/>
    <w:multiLevelType w:val="hybridMultilevel"/>
    <w:tmpl w:val="5E0413BE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6">
    <w:nsid w:val="20DB32A6"/>
    <w:multiLevelType w:val="hybridMultilevel"/>
    <w:tmpl w:val="423087BE"/>
    <w:lvl w:ilvl="0" w:tplc="8DC07BEA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>
    <w:nsid w:val="24574668"/>
    <w:multiLevelType w:val="hybridMultilevel"/>
    <w:tmpl w:val="DDD489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AC11D0"/>
    <w:multiLevelType w:val="hybridMultilevel"/>
    <w:tmpl w:val="88328BA8"/>
    <w:lvl w:ilvl="0" w:tplc="C4E622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59C638C"/>
    <w:multiLevelType w:val="hybridMultilevel"/>
    <w:tmpl w:val="98381D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456749CD"/>
    <w:multiLevelType w:val="hybridMultilevel"/>
    <w:tmpl w:val="05E218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48040D3C"/>
    <w:multiLevelType w:val="hybridMultilevel"/>
    <w:tmpl w:val="F57A0D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AF278CC"/>
    <w:multiLevelType w:val="multilevel"/>
    <w:tmpl w:val="CC3E25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B2F1E87"/>
    <w:multiLevelType w:val="hybridMultilevel"/>
    <w:tmpl w:val="C3EA8A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5BC5D8A"/>
    <w:multiLevelType w:val="hybridMultilevel"/>
    <w:tmpl w:val="6B5C48F8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15">
    <w:nsid w:val="5CF43440"/>
    <w:multiLevelType w:val="hybridMultilevel"/>
    <w:tmpl w:val="0248CE72"/>
    <w:lvl w:ilvl="0" w:tplc="77E891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69FB1D7F"/>
    <w:multiLevelType w:val="hybridMultilevel"/>
    <w:tmpl w:val="A1F238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6DF511BC"/>
    <w:multiLevelType w:val="hybridMultilevel"/>
    <w:tmpl w:val="14B0E8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713540E1"/>
    <w:multiLevelType w:val="hybridMultilevel"/>
    <w:tmpl w:val="819019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755C0C7C"/>
    <w:multiLevelType w:val="hybridMultilevel"/>
    <w:tmpl w:val="051C3DC2"/>
    <w:lvl w:ilvl="0" w:tplc="43CEB9BC">
      <w:start w:val="1"/>
      <w:numFmt w:val="decimal"/>
      <w:lvlText w:val="%1."/>
      <w:lvlJc w:val="left"/>
      <w:pPr>
        <w:tabs>
          <w:tab w:val="num" w:pos="1860"/>
        </w:tabs>
        <w:ind w:left="1860" w:hanging="114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4"/>
  </w:num>
  <w:num w:numId="2">
    <w:abstractNumId w:val="16"/>
  </w:num>
  <w:num w:numId="3">
    <w:abstractNumId w:val="11"/>
  </w:num>
  <w:num w:numId="4">
    <w:abstractNumId w:val="18"/>
  </w:num>
  <w:num w:numId="5">
    <w:abstractNumId w:val="19"/>
  </w:num>
  <w:num w:numId="6">
    <w:abstractNumId w:val="6"/>
  </w:num>
  <w:num w:numId="7">
    <w:abstractNumId w:val="5"/>
  </w:num>
  <w:num w:numId="8">
    <w:abstractNumId w:val="14"/>
  </w:num>
  <w:num w:numId="9">
    <w:abstractNumId w:val="9"/>
  </w:num>
  <w:num w:numId="10">
    <w:abstractNumId w:val="2"/>
  </w:num>
  <w:num w:numId="11">
    <w:abstractNumId w:val="15"/>
  </w:num>
  <w:num w:numId="12">
    <w:abstractNumId w:val="12"/>
  </w:num>
  <w:num w:numId="13">
    <w:abstractNumId w:val="3"/>
  </w:num>
  <w:num w:numId="14">
    <w:abstractNumId w:val="13"/>
  </w:num>
  <w:num w:numId="15">
    <w:abstractNumId w:val="17"/>
  </w:num>
  <w:num w:numId="16">
    <w:abstractNumId w:val="10"/>
  </w:num>
  <w:num w:numId="17">
    <w:abstractNumId w:val="0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</w:num>
  <w:num w:numId="20">
    <w:abstractNumId w:val="8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913"/>
    <w:rsid w:val="00007C6B"/>
    <w:rsid w:val="000C26EB"/>
    <w:rsid w:val="000C361F"/>
    <w:rsid w:val="000D4C5A"/>
    <w:rsid w:val="000E22F4"/>
    <w:rsid w:val="001039BE"/>
    <w:rsid w:val="001A6372"/>
    <w:rsid w:val="001B1DF6"/>
    <w:rsid w:val="002006EE"/>
    <w:rsid w:val="00237B63"/>
    <w:rsid w:val="00243958"/>
    <w:rsid w:val="00246FCA"/>
    <w:rsid w:val="00266CF5"/>
    <w:rsid w:val="002742E2"/>
    <w:rsid w:val="0027658C"/>
    <w:rsid w:val="002B499E"/>
    <w:rsid w:val="002D48C0"/>
    <w:rsid w:val="00306DCA"/>
    <w:rsid w:val="0034503A"/>
    <w:rsid w:val="003618C3"/>
    <w:rsid w:val="00366267"/>
    <w:rsid w:val="00383513"/>
    <w:rsid w:val="003864F9"/>
    <w:rsid w:val="003974D6"/>
    <w:rsid w:val="003A3EFC"/>
    <w:rsid w:val="0044587A"/>
    <w:rsid w:val="00446805"/>
    <w:rsid w:val="0045768F"/>
    <w:rsid w:val="00460047"/>
    <w:rsid w:val="004E1A36"/>
    <w:rsid w:val="004E1AA1"/>
    <w:rsid w:val="004E72E2"/>
    <w:rsid w:val="00511314"/>
    <w:rsid w:val="0056160D"/>
    <w:rsid w:val="00563E9E"/>
    <w:rsid w:val="005C1282"/>
    <w:rsid w:val="005F148E"/>
    <w:rsid w:val="00605EA3"/>
    <w:rsid w:val="006310CD"/>
    <w:rsid w:val="0063263A"/>
    <w:rsid w:val="0064778D"/>
    <w:rsid w:val="00685E93"/>
    <w:rsid w:val="00686648"/>
    <w:rsid w:val="006949BD"/>
    <w:rsid w:val="006A200F"/>
    <w:rsid w:val="006D6D85"/>
    <w:rsid w:val="006E6099"/>
    <w:rsid w:val="00702B88"/>
    <w:rsid w:val="00737A64"/>
    <w:rsid w:val="007573D5"/>
    <w:rsid w:val="0076530D"/>
    <w:rsid w:val="00797AE4"/>
    <w:rsid w:val="007C3FAD"/>
    <w:rsid w:val="007D1407"/>
    <w:rsid w:val="00811675"/>
    <w:rsid w:val="00817280"/>
    <w:rsid w:val="00866A49"/>
    <w:rsid w:val="00882BF0"/>
    <w:rsid w:val="008C71AD"/>
    <w:rsid w:val="0099231A"/>
    <w:rsid w:val="009A575A"/>
    <w:rsid w:val="009D4EE9"/>
    <w:rsid w:val="00A31287"/>
    <w:rsid w:val="00A45FF2"/>
    <w:rsid w:val="00A64E63"/>
    <w:rsid w:val="00A706F9"/>
    <w:rsid w:val="00A80653"/>
    <w:rsid w:val="00A83AAC"/>
    <w:rsid w:val="00A83AAF"/>
    <w:rsid w:val="00AD3B54"/>
    <w:rsid w:val="00AD514F"/>
    <w:rsid w:val="00AF1FC6"/>
    <w:rsid w:val="00B1198F"/>
    <w:rsid w:val="00B41A0D"/>
    <w:rsid w:val="00B573D1"/>
    <w:rsid w:val="00B57AF9"/>
    <w:rsid w:val="00B6151D"/>
    <w:rsid w:val="00B6650C"/>
    <w:rsid w:val="00B72F5F"/>
    <w:rsid w:val="00B75041"/>
    <w:rsid w:val="00BB5BD6"/>
    <w:rsid w:val="00BC703B"/>
    <w:rsid w:val="00BF255B"/>
    <w:rsid w:val="00C06B8C"/>
    <w:rsid w:val="00C243D8"/>
    <w:rsid w:val="00C42985"/>
    <w:rsid w:val="00C6249C"/>
    <w:rsid w:val="00C85994"/>
    <w:rsid w:val="00CA0392"/>
    <w:rsid w:val="00CB4B71"/>
    <w:rsid w:val="00CF5CCD"/>
    <w:rsid w:val="00D13CE4"/>
    <w:rsid w:val="00D34391"/>
    <w:rsid w:val="00D572E1"/>
    <w:rsid w:val="00D65C20"/>
    <w:rsid w:val="00DA4987"/>
    <w:rsid w:val="00DA7913"/>
    <w:rsid w:val="00DD524D"/>
    <w:rsid w:val="00E07BA7"/>
    <w:rsid w:val="00E20805"/>
    <w:rsid w:val="00E46C29"/>
    <w:rsid w:val="00E77108"/>
    <w:rsid w:val="00E83642"/>
    <w:rsid w:val="00E963DC"/>
    <w:rsid w:val="00ED6EDD"/>
    <w:rsid w:val="00EE3A52"/>
    <w:rsid w:val="00F03911"/>
    <w:rsid w:val="00F069DA"/>
    <w:rsid w:val="00F11453"/>
    <w:rsid w:val="00F50152"/>
    <w:rsid w:val="00F56E38"/>
    <w:rsid w:val="00F7744A"/>
    <w:rsid w:val="00F8269E"/>
    <w:rsid w:val="00F94FD9"/>
    <w:rsid w:val="00FC1504"/>
    <w:rsid w:val="00FF14CA"/>
    <w:rsid w:val="00FF6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macro" w:semiHidden="0" w:unhideWhenUsed="0"/>
    <w:lsdException w:name="List Bullet" w:semiHidden="0" w:unhideWhenUsed="0"/>
    <w:lsdException w:name="Title" w:locked="1" w:semiHidden="0" w:uiPriority="0" w:unhideWhenUsed="0" w:qFormat="1"/>
    <w:lsdException w:name="Default Paragraph Font" w:locked="1" w:uiPriority="0"/>
    <w:lsdException w:name="List Continue 3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uiPriority w:val="99"/>
    <w:qFormat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styleId="a4">
    <w:name w:val="Body Text"/>
    <w:basedOn w:val="a"/>
    <w:link w:val="a6"/>
    <w:uiPriority w:val="99"/>
    <w:pPr>
      <w:spacing w:after="120"/>
    </w:pPr>
  </w:style>
  <w:style w:type="character" w:customStyle="1" w:styleId="a5">
    <w:name w:val="Название Знак"/>
    <w:basedOn w:val="a0"/>
    <w:link w:val="a3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character" w:customStyle="1" w:styleId="a6">
    <w:name w:val="Основной текст Знак"/>
    <w:basedOn w:val="a0"/>
    <w:link w:val="a4"/>
    <w:uiPriority w:val="99"/>
    <w:semiHidden/>
    <w:locked/>
    <w:rPr>
      <w:rFonts w:cs="Times New Roman"/>
      <w:sz w:val="20"/>
      <w:szCs w:val="20"/>
    </w:rPr>
  </w:style>
  <w:style w:type="paragraph" w:styleId="a7">
    <w:name w:val="List"/>
    <w:basedOn w:val="a4"/>
    <w:uiPriority w:val="99"/>
  </w:style>
  <w:style w:type="paragraph" w:styleId="a8">
    <w:name w:val="caption"/>
    <w:basedOn w:val="a"/>
    <w:uiPriority w:val="99"/>
    <w:qFormat/>
    <w:pPr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uiPriority w:val="99"/>
  </w:style>
  <w:style w:type="paragraph" w:styleId="a9">
    <w:name w:val="Subtitle"/>
    <w:basedOn w:val="a3"/>
    <w:next w:val="a4"/>
    <w:link w:val="aa"/>
    <w:uiPriority w:val="99"/>
    <w:qFormat/>
    <w:pPr>
      <w:jc w:val="center"/>
    </w:pPr>
    <w:rPr>
      <w:i/>
      <w:iCs/>
    </w:rPr>
  </w:style>
  <w:style w:type="character" w:customStyle="1" w:styleId="aa">
    <w:name w:val="Подзаголовок Знак"/>
    <w:basedOn w:val="a0"/>
    <w:link w:val="a9"/>
    <w:uiPriority w:val="99"/>
    <w:locked/>
    <w:rPr>
      <w:rFonts w:ascii="Cambria" w:hAnsi="Cambria" w:cs="Cambria"/>
      <w:sz w:val="24"/>
      <w:szCs w:val="24"/>
    </w:rPr>
  </w:style>
  <w:style w:type="paragraph" w:customStyle="1" w:styleId="Index1">
    <w:name w:val="Index1"/>
    <w:basedOn w:val="a"/>
    <w:uiPriority w:val="99"/>
  </w:style>
  <w:style w:type="paragraph" w:customStyle="1" w:styleId="WW-caption">
    <w:name w:val="WW-caption"/>
    <w:basedOn w:val="a"/>
    <w:uiPriority w:val="99"/>
    <w:pPr>
      <w:spacing w:before="120" w:after="120"/>
    </w:pPr>
    <w:rPr>
      <w:i/>
      <w:iCs/>
      <w:sz w:val="24"/>
      <w:szCs w:val="24"/>
    </w:rPr>
  </w:style>
  <w:style w:type="paragraph" w:customStyle="1" w:styleId="WW-Index">
    <w:name w:val="WW-Index"/>
    <w:basedOn w:val="a"/>
    <w:uiPriority w:val="99"/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spacing w:after="0" w:line="240" w:lineRule="auto"/>
      <w:ind w:right="19771" w:firstLine="539"/>
      <w:jc w:val="both"/>
    </w:pPr>
    <w:rPr>
      <w:rFonts w:ascii="Courier New" w:hAnsi="Courier New" w:cs="Courier New"/>
      <w:sz w:val="20"/>
      <w:szCs w:val="20"/>
      <w:lang w:val="en-US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b">
    <w:name w:val="header"/>
    <w:basedOn w:val="a"/>
    <w:link w:val="ac"/>
    <w:uiPriority w:val="99"/>
    <w:pPr>
      <w:tabs>
        <w:tab w:val="center" w:pos="4153"/>
        <w:tab w:val="right" w:pos="8306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locked/>
    <w:rPr>
      <w:rFonts w:cs="Times New Roman"/>
      <w:sz w:val="20"/>
      <w:szCs w:val="20"/>
    </w:rPr>
  </w:style>
  <w:style w:type="paragraph" w:styleId="ad">
    <w:name w:val="footer"/>
    <w:basedOn w:val="a"/>
    <w:link w:val="ae"/>
    <w:uiPriority w:val="99"/>
    <w:pPr>
      <w:tabs>
        <w:tab w:val="center" w:pos="4153"/>
        <w:tab w:val="right" w:pos="8306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locked/>
    <w:rPr>
      <w:rFonts w:cs="Times New Roman"/>
      <w:sz w:val="20"/>
      <w:szCs w:val="20"/>
    </w:rPr>
  </w:style>
  <w:style w:type="paragraph" w:customStyle="1" w:styleId="Table">
    <w:name w:val="Table"/>
    <w:basedOn w:val="a"/>
    <w:uiPriority w:val="99"/>
    <w:pPr>
      <w:autoSpaceDE/>
      <w:jc w:val="both"/>
    </w:pPr>
    <w:rPr>
      <w:rFonts w:ascii="Arial" w:hAnsi="Arial" w:cs="Arial"/>
      <w:sz w:val="18"/>
      <w:szCs w:val="18"/>
    </w:rPr>
  </w:style>
  <w:style w:type="paragraph" w:styleId="af">
    <w:name w:val="Balloon Text"/>
    <w:basedOn w:val="a"/>
    <w:link w:val="af0"/>
    <w:uiPriority w:val="99"/>
    <w:semiHidden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3f3f3f3f12">
    <w:name w:val="З3fн3fа3fк3f12"/>
    <w:basedOn w:val="a"/>
    <w:uiPriority w:val="99"/>
    <w:pPr>
      <w:tabs>
        <w:tab w:val="left" w:pos="0"/>
      </w:tabs>
      <w:autoSpaceDE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customStyle="1" w:styleId="TableContents">
    <w:name w:val="Table Contents"/>
    <w:basedOn w:val="a"/>
    <w:uiPriority w:val="99"/>
  </w:style>
  <w:style w:type="paragraph" w:customStyle="1" w:styleId="TableHeading">
    <w:name w:val="Table Heading"/>
    <w:basedOn w:val="TableContents"/>
    <w:uiPriority w:val="99"/>
    <w:pPr>
      <w:jc w:val="center"/>
    </w:pPr>
    <w:rPr>
      <w:b/>
      <w:bCs/>
    </w:rPr>
  </w:style>
  <w:style w:type="paragraph" w:customStyle="1" w:styleId="WW-TableContents">
    <w:name w:val="WW-Table Contents"/>
    <w:basedOn w:val="a"/>
    <w:uiPriority w:val="99"/>
  </w:style>
  <w:style w:type="paragraph" w:customStyle="1" w:styleId="WW-TableHeading">
    <w:name w:val="WW-Table Heading"/>
    <w:basedOn w:val="WW-TableContents"/>
    <w:uiPriority w:val="99"/>
    <w:pPr>
      <w:jc w:val="center"/>
    </w:pPr>
    <w:rPr>
      <w:b/>
      <w:bCs/>
    </w:rPr>
  </w:style>
  <w:style w:type="paragraph" w:customStyle="1" w:styleId="TableContents1">
    <w:name w:val="Table Contents1"/>
    <w:basedOn w:val="a"/>
    <w:uiPriority w:val="99"/>
  </w:style>
  <w:style w:type="paragraph" w:customStyle="1" w:styleId="TableHeading1">
    <w:name w:val="Table Heading1"/>
    <w:basedOn w:val="TableContents1"/>
    <w:uiPriority w:val="99"/>
    <w:pPr>
      <w:jc w:val="center"/>
    </w:pPr>
    <w:rPr>
      <w:b/>
      <w:bCs/>
    </w:rPr>
  </w:style>
  <w:style w:type="character" w:customStyle="1" w:styleId="RTFNum21">
    <w:name w:val="RTF_Num 2 1"/>
    <w:uiPriority w:val="99"/>
    <w:rPr>
      <w:color w:val="000000"/>
    </w:rPr>
  </w:style>
  <w:style w:type="character" w:customStyle="1" w:styleId="RTFNum22">
    <w:name w:val="RTF_Num 2 2"/>
    <w:uiPriority w:val="99"/>
  </w:style>
  <w:style w:type="character" w:customStyle="1" w:styleId="RTFNum23">
    <w:name w:val="RTF_Num 2 3"/>
    <w:uiPriority w:val="99"/>
  </w:style>
  <w:style w:type="character" w:customStyle="1" w:styleId="RTFNum24">
    <w:name w:val="RTF_Num 2 4"/>
    <w:uiPriority w:val="99"/>
  </w:style>
  <w:style w:type="character" w:customStyle="1" w:styleId="RTFNum25">
    <w:name w:val="RTF_Num 2 5"/>
    <w:uiPriority w:val="99"/>
  </w:style>
  <w:style w:type="character" w:customStyle="1" w:styleId="RTFNum26">
    <w:name w:val="RTF_Num 2 6"/>
    <w:uiPriority w:val="99"/>
  </w:style>
  <w:style w:type="character" w:customStyle="1" w:styleId="RTFNum27">
    <w:name w:val="RTF_Num 2 7"/>
    <w:uiPriority w:val="99"/>
  </w:style>
  <w:style w:type="character" w:customStyle="1" w:styleId="RTFNum28">
    <w:name w:val="RTF_Num 2 8"/>
    <w:uiPriority w:val="99"/>
  </w:style>
  <w:style w:type="character" w:customStyle="1" w:styleId="RTFNum29">
    <w:name w:val="RTF_Num 2 9"/>
    <w:uiPriority w:val="99"/>
  </w:style>
  <w:style w:type="character" w:customStyle="1" w:styleId="RTFNum31">
    <w:name w:val="RTF_Num 3 1"/>
    <w:uiPriority w:val="99"/>
    <w:rPr>
      <w:color w:val="000000"/>
    </w:rPr>
  </w:style>
  <w:style w:type="character" w:customStyle="1" w:styleId="RTFNum32">
    <w:name w:val="RTF_Num 3 2"/>
    <w:uiPriority w:val="99"/>
  </w:style>
  <w:style w:type="character" w:customStyle="1" w:styleId="RTFNum33">
    <w:name w:val="RTF_Num 3 3"/>
    <w:uiPriority w:val="99"/>
  </w:style>
  <w:style w:type="character" w:customStyle="1" w:styleId="RTFNum34">
    <w:name w:val="RTF_Num 3 4"/>
    <w:uiPriority w:val="99"/>
  </w:style>
  <w:style w:type="character" w:customStyle="1" w:styleId="RTFNum35">
    <w:name w:val="RTF_Num 3 5"/>
    <w:uiPriority w:val="99"/>
  </w:style>
  <w:style w:type="character" w:customStyle="1" w:styleId="RTFNum36">
    <w:name w:val="RTF_Num 3 6"/>
    <w:uiPriority w:val="99"/>
  </w:style>
  <w:style w:type="character" w:customStyle="1" w:styleId="RTFNum37">
    <w:name w:val="RTF_Num 3 7"/>
    <w:uiPriority w:val="99"/>
  </w:style>
  <w:style w:type="character" w:customStyle="1" w:styleId="RTFNum38">
    <w:name w:val="RTF_Num 3 8"/>
    <w:uiPriority w:val="99"/>
  </w:style>
  <w:style w:type="character" w:customStyle="1" w:styleId="RTFNum39">
    <w:name w:val="RTF_Num 3 9"/>
    <w:uiPriority w:val="99"/>
  </w:style>
  <w:style w:type="character" w:customStyle="1" w:styleId="RTFNum41">
    <w:name w:val="RTF_Num 4 1"/>
    <w:uiPriority w:val="99"/>
    <w:rPr>
      <w:color w:val="000000"/>
    </w:rPr>
  </w:style>
  <w:style w:type="character" w:customStyle="1" w:styleId="RTFNum42">
    <w:name w:val="RTF_Num 4 2"/>
    <w:uiPriority w:val="99"/>
  </w:style>
  <w:style w:type="character" w:customStyle="1" w:styleId="RTFNum43">
    <w:name w:val="RTF_Num 4 3"/>
    <w:uiPriority w:val="99"/>
  </w:style>
  <w:style w:type="character" w:customStyle="1" w:styleId="RTFNum44">
    <w:name w:val="RTF_Num 4 4"/>
    <w:uiPriority w:val="99"/>
  </w:style>
  <w:style w:type="character" w:customStyle="1" w:styleId="RTFNum45">
    <w:name w:val="RTF_Num 4 5"/>
    <w:uiPriority w:val="99"/>
  </w:style>
  <w:style w:type="character" w:customStyle="1" w:styleId="RTFNum46">
    <w:name w:val="RTF_Num 4 6"/>
    <w:uiPriority w:val="99"/>
  </w:style>
  <w:style w:type="character" w:customStyle="1" w:styleId="RTFNum47">
    <w:name w:val="RTF_Num 4 7"/>
    <w:uiPriority w:val="99"/>
  </w:style>
  <w:style w:type="character" w:customStyle="1" w:styleId="RTFNum48">
    <w:name w:val="RTF_Num 4 8"/>
    <w:uiPriority w:val="99"/>
  </w:style>
  <w:style w:type="character" w:customStyle="1" w:styleId="RTFNum49">
    <w:name w:val="RTF_Num 4 9"/>
    <w:uiPriority w:val="99"/>
  </w:style>
  <w:style w:type="character" w:customStyle="1" w:styleId="3f3f3f3f3f3f3f3f3f3f3f3f3f3f3f3f3f3f3f">
    <w:name w:val="О3fс3fн3fо3fв3fн3fо3fй3f ш3fр3fи3fф3fт3f а3fб3fз3fа3fц3fа3f"/>
    <w:uiPriority w:val="99"/>
  </w:style>
  <w:style w:type="character" w:customStyle="1" w:styleId="StrongEmphasis">
    <w:name w:val="Strong Emphasis"/>
    <w:basedOn w:val="3f3f3f3f3f3f3f3f3f3f3f3f3f3f3f3f3f3f3f"/>
    <w:uiPriority w:val="99"/>
    <w:rPr>
      <w:rFonts w:cs="Times New Roman"/>
      <w:b/>
      <w:bCs/>
    </w:rPr>
  </w:style>
  <w:style w:type="paragraph" w:customStyle="1" w:styleId="af1">
    <w:name w:val="Знак"/>
    <w:basedOn w:val="a"/>
    <w:uiPriority w:val="99"/>
    <w:rsid w:val="00B573D1"/>
    <w:pPr>
      <w:widowControl/>
      <w:tabs>
        <w:tab w:val="num" w:pos="0"/>
      </w:tabs>
      <w:autoSpaceDE/>
      <w:autoSpaceDN/>
      <w:adjustRightInd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customStyle="1" w:styleId="12">
    <w:name w:val="Знак12"/>
    <w:basedOn w:val="a"/>
    <w:uiPriority w:val="99"/>
    <w:rsid w:val="00B573D1"/>
    <w:pPr>
      <w:widowControl/>
      <w:tabs>
        <w:tab w:val="num" w:pos="0"/>
      </w:tabs>
      <w:autoSpaceDE/>
      <w:autoSpaceDN/>
      <w:adjustRightInd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customStyle="1" w:styleId="af2">
    <w:name w:val="Знак Знак Знак"/>
    <w:basedOn w:val="a"/>
    <w:uiPriority w:val="99"/>
    <w:rsid w:val="00F8269E"/>
    <w:pPr>
      <w:widowControl/>
      <w:tabs>
        <w:tab w:val="num" w:pos="0"/>
      </w:tabs>
      <w:autoSpaceDE/>
      <w:autoSpaceDN/>
      <w:adjustRightInd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styleId="af3">
    <w:name w:val="List Paragraph"/>
    <w:basedOn w:val="a"/>
    <w:uiPriority w:val="34"/>
    <w:qFormat/>
    <w:rsid w:val="006D6D85"/>
    <w:pPr>
      <w:autoSpaceDE/>
      <w:autoSpaceDN/>
      <w:adjustRightInd/>
      <w:ind w:left="720"/>
      <w:contextualSpacing/>
    </w:pPr>
    <w:rPr>
      <w:lang w:eastAsia="ar-SA"/>
    </w:rPr>
  </w:style>
  <w:style w:type="paragraph" w:styleId="HTML">
    <w:name w:val="HTML Preformatted"/>
    <w:basedOn w:val="a"/>
    <w:link w:val="HTML0"/>
    <w:uiPriority w:val="99"/>
    <w:unhideWhenUsed/>
    <w:rsid w:val="00E2080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E20805"/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macro" w:semiHidden="0" w:unhideWhenUsed="0"/>
    <w:lsdException w:name="List Bullet" w:semiHidden="0" w:unhideWhenUsed="0"/>
    <w:lsdException w:name="Title" w:locked="1" w:semiHidden="0" w:uiPriority="0" w:unhideWhenUsed="0" w:qFormat="1"/>
    <w:lsdException w:name="Default Paragraph Font" w:locked="1" w:uiPriority="0"/>
    <w:lsdException w:name="List Continue 3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uiPriority w:val="99"/>
    <w:qFormat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styleId="a4">
    <w:name w:val="Body Text"/>
    <w:basedOn w:val="a"/>
    <w:link w:val="a6"/>
    <w:uiPriority w:val="99"/>
    <w:pPr>
      <w:spacing w:after="120"/>
    </w:pPr>
  </w:style>
  <w:style w:type="character" w:customStyle="1" w:styleId="a5">
    <w:name w:val="Название Знак"/>
    <w:basedOn w:val="a0"/>
    <w:link w:val="a3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character" w:customStyle="1" w:styleId="a6">
    <w:name w:val="Основной текст Знак"/>
    <w:basedOn w:val="a0"/>
    <w:link w:val="a4"/>
    <w:uiPriority w:val="99"/>
    <w:semiHidden/>
    <w:locked/>
    <w:rPr>
      <w:rFonts w:cs="Times New Roman"/>
      <w:sz w:val="20"/>
      <w:szCs w:val="20"/>
    </w:rPr>
  </w:style>
  <w:style w:type="paragraph" w:styleId="a7">
    <w:name w:val="List"/>
    <w:basedOn w:val="a4"/>
    <w:uiPriority w:val="99"/>
  </w:style>
  <w:style w:type="paragraph" w:styleId="a8">
    <w:name w:val="caption"/>
    <w:basedOn w:val="a"/>
    <w:uiPriority w:val="99"/>
    <w:qFormat/>
    <w:pPr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uiPriority w:val="99"/>
  </w:style>
  <w:style w:type="paragraph" w:styleId="a9">
    <w:name w:val="Subtitle"/>
    <w:basedOn w:val="a3"/>
    <w:next w:val="a4"/>
    <w:link w:val="aa"/>
    <w:uiPriority w:val="99"/>
    <w:qFormat/>
    <w:pPr>
      <w:jc w:val="center"/>
    </w:pPr>
    <w:rPr>
      <w:i/>
      <w:iCs/>
    </w:rPr>
  </w:style>
  <w:style w:type="character" w:customStyle="1" w:styleId="aa">
    <w:name w:val="Подзаголовок Знак"/>
    <w:basedOn w:val="a0"/>
    <w:link w:val="a9"/>
    <w:uiPriority w:val="99"/>
    <w:locked/>
    <w:rPr>
      <w:rFonts w:ascii="Cambria" w:hAnsi="Cambria" w:cs="Cambria"/>
      <w:sz w:val="24"/>
      <w:szCs w:val="24"/>
    </w:rPr>
  </w:style>
  <w:style w:type="paragraph" w:customStyle="1" w:styleId="Index1">
    <w:name w:val="Index1"/>
    <w:basedOn w:val="a"/>
    <w:uiPriority w:val="99"/>
  </w:style>
  <w:style w:type="paragraph" w:customStyle="1" w:styleId="WW-caption">
    <w:name w:val="WW-caption"/>
    <w:basedOn w:val="a"/>
    <w:uiPriority w:val="99"/>
    <w:pPr>
      <w:spacing w:before="120" w:after="120"/>
    </w:pPr>
    <w:rPr>
      <w:i/>
      <w:iCs/>
      <w:sz w:val="24"/>
      <w:szCs w:val="24"/>
    </w:rPr>
  </w:style>
  <w:style w:type="paragraph" w:customStyle="1" w:styleId="WW-Index">
    <w:name w:val="WW-Index"/>
    <w:basedOn w:val="a"/>
    <w:uiPriority w:val="99"/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spacing w:after="0" w:line="240" w:lineRule="auto"/>
      <w:ind w:right="19771" w:firstLine="539"/>
      <w:jc w:val="both"/>
    </w:pPr>
    <w:rPr>
      <w:rFonts w:ascii="Courier New" w:hAnsi="Courier New" w:cs="Courier New"/>
      <w:sz w:val="20"/>
      <w:szCs w:val="20"/>
      <w:lang w:val="en-US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b">
    <w:name w:val="header"/>
    <w:basedOn w:val="a"/>
    <w:link w:val="ac"/>
    <w:uiPriority w:val="99"/>
    <w:pPr>
      <w:tabs>
        <w:tab w:val="center" w:pos="4153"/>
        <w:tab w:val="right" w:pos="8306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locked/>
    <w:rPr>
      <w:rFonts w:cs="Times New Roman"/>
      <w:sz w:val="20"/>
      <w:szCs w:val="20"/>
    </w:rPr>
  </w:style>
  <w:style w:type="paragraph" w:styleId="ad">
    <w:name w:val="footer"/>
    <w:basedOn w:val="a"/>
    <w:link w:val="ae"/>
    <w:uiPriority w:val="99"/>
    <w:pPr>
      <w:tabs>
        <w:tab w:val="center" w:pos="4153"/>
        <w:tab w:val="right" w:pos="8306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locked/>
    <w:rPr>
      <w:rFonts w:cs="Times New Roman"/>
      <w:sz w:val="20"/>
      <w:szCs w:val="20"/>
    </w:rPr>
  </w:style>
  <w:style w:type="paragraph" w:customStyle="1" w:styleId="Table">
    <w:name w:val="Table"/>
    <w:basedOn w:val="a"/>
    <w:uiPriority w:val="99"/>
    <w:pPr>
      <w:autoSpaceDE/>
      <w:jc w:val="both"/>
    </w:pPr>
    <w:rPr>
      <w:rFonts w:ascii="Arial" w:hAnsi="Arial" w:cs="Arial"/>
      <w:sz w:val="18"/>
      <w:szCs w:val="18"/>
    </w:rPr>
  </w:style>
  <w:style w:type="paragraph" w:styleId="af">
    <w:name w:val="Balloon Text"/>
    <w:basedOn w:val="a"/>
    <w:link w:val="af0"/>
    <w:uiPriority w:val="99"/>
    <w:semiHidden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3f3f3f3f12">
    <w:name w:val="З3fн3fа3fк3f12"/>
    <w:basedOn w:val="a"/>
    <w:uiPriority w:val="99"/>
    <w:pPr>
      <w:tabs>
        <w:tab w:val="left" w:pos="0"/>
      </w:tabs>
      <w:autoSpaceDE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customStyle="1" w:styleId="TableContents">
    <w:name w:val="Table Contents"/>
    <w:basedOn w:val="a"/>
    <w:uiPriority w:val="99"/>
  </w:style>
  <w:style w:type="paragraph" w:customStyle="1" w:styleId="TableHeading">
    <w:name w:val="Table Heading"/>
    <w:basedOn w:val="TableContents"/>
    <w:uiPriority w:val="99"/>
    <w:pPr>
      <w:jc w:val="center"/>
    </w:pPr>
    <w:rPr>
      <w:b/>
      <w:bCs/>
    </w:rPr>
  </w:style>
  <w:style w:type="paragraph" w:customStyle="1" w:styleId="WW-TableContents">
    <w:name w:val="WW-Table Contents"/>
    <w:basedOn w:val="a"/>
    <w:uiPriority w:val="99"/>
  </w:style>
  <w:style w:type="paragraph" w:customStyle="1" w:styleId="WW-TableHeading">
    <w:name w:val="WW-Table Heading"/>
    <w:basedOn w:val="WW-TableContents"/>
    <w:uiPriority w:val="99"/>
    <w:pPr>
      <w:jc w:val="center"/>
    </w:pPr>
    <w:rPr>
      <w:b/>
      <w:bCs/>
    </w:rPr>
  </w:style>
  <w:style w:type="paragraph" w:customStyle="1" w:styleId="TableContents1">
    <w:name w:val="Table Contents1"/>
    <w:basedOn w:val="a"/>
    <w:uiPriority w:val="99"/>
  </w:style>
  <w:style w:type="paragraph" w:customStyle="1" w:styleId="TableHeading1">
    <w:name w:val="Table Heading1"/>
    <w:basedOn w:val="TableContents1"/>
    <w:uiPriority w:val="99"/>
    <w:pPr>
      <w:jc w:val="center"/>
    </w:pPr>
    <w:rPr>
      <w:b/>
      <w:bCs/>
    </w:rPr>
  </w:style>
  <w:style w:type="character" w:customStyle="1" w:styleId="RTFNum21">
    <w:name w:val="RTF_Num 2 1"/>
    <w:uiPriority w:val="99"/>
    <w:rPr>
      <w:color w:val="000000"/>
    </w:rPr>
  </w:style>
  <w:style w:type="character" w:customStyle="1" w:styleId="RTFNum22">
    <w:name w:val="RTF_Num 2 2"/>
    <w:uiPriority w:val="99"/>
  </w:style>
  <w:style w:type="character" w:customStyle="1" w:styleId="RTFNum23">
    <w:name w:val="RTF_Num 2 3"/>
    <w:uiPriority w:val="99"/>
  </w:style>
  <w:style w:type="character" w:customStyle="1" w:styleId="RTFNum24">
    <w:name w:val="RTF_Num 2 4"/>
    <w:uiPriority w:val="99"/>
  </w:style>
  <w:style w:type="character" w:customStyle="1" w:styleId="RTFNum25">
    <w:name w:val="RTF_Num 2 5"/>
    <w:uiPriority w:val="99"/>
  </w:style>
  <w:style w:type="character" w:customStyle="1" w:styleId="RTFNum26">
    <w:name w:val="RTF_Num 2 6"/>
    <w:uiPriority w:val="99"/>
  </w:style>
  <w:style w:type="character" w:customStyle="1" w:styleId="RTFNum27">
    <w:name w:val="RTF_Num 2 7"/>
    <w:uiPriority w:val="99"/>
  </w:style>
  <w:style w:type="character" w:customStyle="1" w:styleId="RTFNum28">
    <w:name w:val="RTF_Num 2 8"/>
    <w:uiPriority w:val="99"/>
  </w:style>
  <w:style w:type="character" w:customStyle="1" w:styleId="RTFNum29">
    <w:name w:val="RTF_Num 2 9"/>
    <w:uiPriority w:val="99"/>
  </w:style>
  <w:style w:type="character" w:customStyle="1" w:styleId="RTFNum31">
    <w:name w:val="RTF_Num 3 1"/>
    <w:uiPriority w:val="99"/>
    <w:rPr>
      <w:color w:val="000000"/>
    </w:rPr>
  </w:style>
  <w:style w:type="character" w:customStyle="1" w:styleId="RTFNum32">
    <w:name w:val="RTF_Num 3 2"/>
    <w:uiPriority w:val="99"/>
  </w:style>
  <w:style w:type="character" w:customStyle="1" w:styleId="RTFNum33">
    <w:name w:val="RTF_Num 3 3"/>
    <w:uiPriority w:val="99"/>
  </w:style>
  <w:style w:type="character" w:customStyle="1" w:styleId="RTFNum34">
    <w:name w:val="RTF_Num 3 4"/>
    <w:uiPriority w:val="99"/>
  </w:style>
  <w:style w:type="character" w:customStyle="1" w:styleId="RTFNum35">
    <w:name w:val="RTF_Num 3 5"/>
    <w:uiPriority w:val="99"/>
  </w:style>
  <w:style w:type="character" w:customStyle="1" w:styleId="RTFNum36">
    <w:name w:val="RTF_Num 3 6"/>
    <w:uiPriority w:val="99"/>
  </w:style>
  <w:style w:type="character" w:customStyle="1" w:styleId="RTFNum37">
    <w:name w:val="RTF_Num 3 7"/>
    <w:uiPriority w:val="99"/>
  </w:style>
  <w:style w:type="character" w:customStyle="1" w:styleId="RTFNum38">
    <w:name w:val="RTF_Num 3 8"/>
    <w:uiPriority w:val="99"/>
  </w:style>
  <w:style w:type="character" w:customStyle="1" w:styleId="RTFNum39">
    <w:name w:val="RTF_Num 3 9"/>
    <w:uiPriority w:val="99"/>
  </w:style>
  <w:style w:type="character" w:customStyle="1" w:styleId="RTFNum41">
    <w:name w:val="RTF_Num 4 1"/>
    <w:uiPriority w:val="99"/>
    <w:rPr>
      <w:color w:val="000000"/>
    </w:rPr>
  </w:style>
  <w:style w:type="character" w:customStyle="1" w:styleId="RTFNum42">
    <w:name w:val="RTF_Num 4 2"/>
    <w:uiPriority w:val="99"/>
  </w:style>
  <w:style w:type="character" w:customStyle="1" w:styleId="RTFNum43">
    <w:name w:val="RTF_Num 4 3"/>
    <w:uiPriority w:val="99"/>
  </w:style>
  <w:style w:type="character" w:customStyle="1" w:styleId="RTFNum44">
    <w:name w:val="RTF_Num 4 4"/>
    <w:uiPriority w:val="99"/>
  </w:style>
  <w:style w:type="character" w:customStyle="1" w:styleId="RTFNum45">
    <w:name w:val="RTF_Num 4 5"/>
    <w:uiPriority w:val="99"/>
  </w:style>
  <w:style w:type="character" w:customStyle="1" w:styleId="RTFNum46">
    <w:name w:val="RTF_Num 4 6"/>
    <w:uiPriority w:val="99"/>
  </w:style>
  <w:style w:type="character" w:customStyle="1" w:styleId="RTFNum47">
    <w:name w:val="RTF_Num 4 7"/>
    <w:uiPriority w:val="99"/>
  </w:style>
  <w:style w:type="character" w:customStyle="1" w:styleId="RTFNum48">
    <w:name w:val="RTF_Num 4 8"/>
    <w:uiPriority w:val="99"/>
  </w:style>
  <w:style w:type="character" w:customStyle="1" w:styleId="RTFNum49">
    <w:name w:val="RTF_Num 4 9"/>
    <w:uiPriority w:val="99"/>
  </w:style>
  <w:style w:type="character" w:customStyle="1" w:styleId="3f3f3f3f3f3f3f3f3f3f3f3f3f3f3f3f3f3f3f">
    <w:name w:val="О3fс3fн3fо3fв3fн3fо3fй3f ш3fр3fи3fф3fт3f а3fб3fз3fа3fц3fа3f"/>
    <w:uiPriority w:val="99"/>
  </w:style>
  <w:style w:type="character" w:customStyle="1" w:styleId="StrongEmphasis">
    <w:name w:val="Strong Emphasis"/>
    <w:basedOn w:val="3f3f3f3f3f3f3f3f3f3f3f3f3f3f3f3f3f3f3f"/>
    <w:uiPriority w:val="99"/>
    <w:rPr>
      <w:rFonts w:cs="Times New Roman"/>
      <w:b/>
      <w:bCs/>
    </w:rPr>
  </w:style>
  <w:style w:type="paragraph" w:customStyle="1" w:styleId="af1">
    <w:name w:val="Знак"/>
    <w:basedOn w:val="a"/>
    <w:uiPriority w:val="99"/>
    <w:rsid w:val="00B573D1"/>
    <w:pPr>
      <w:widowControl/>
      <w:tabs>
        <w:tab w:val="num" w:pos="0"/>
      </w:tabs>
      <w:autoSpaceDE/>
      <w:autoSpaceDN/>
      <w:adjustRightInd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customStyle="1" w:styleId="12">
    <w:name w:val="Знак12"/>
    <w:basedOn w:val="a"/>
    <w:uiPriority w:val="99"/>
    <w:rsid w:val="00B573D1"/>
    <w:pPr>
      <w:widowControl/>
      <w:tabs>
        <w:tab w:val="num" w:pos="0"/>
      </w:tabs>
      <w:autoSpaceDE/>
      <w:autoSpaceDN/>
      <w:adjustRightInd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customStyle="1" w:styleId="af2">
    <w:name w:val="Знак Знак Знак"/>
    <w:basedOn w:val="a"/>
    <w:uiPriority w:val="99"/>
    <w:rsid w:val="00F8269E"/>
    <w:pPr>
      <w:widowControl/>
      <w:tabs>
        <w:tab w:val="num" w:pos="0"/>
      </w:tabs>
      <w:autoSpaceDE/>
      <w:autoSpaceDN/>
      <w:adjustRightInd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styleId="af3">
    <w:name w:val="List Paragraph"/>
    <w:basedOn w:val="a"/>
    <w:uiPriority w:val="34"/>
    <w:qFormat/>
    <w:rsid w:val="006D6D85"/>
    <w:pPr>
      <w:autoSpaceDE/>
      <w:autoSpaceDN/>
      <w:adjustRightInd/>
      <w:ind w:left="720"/>
      <w:contextualSpacing/>
    </w:pPr>
    <w:rPr>
      <w:lang w:eastAsia="ar-SA"/>
    </w:rPr>
  </w:style>
  <w:style w:type="paragraph" w:styleId="HTML">
    <w:name w:val="HTML Preformatted"/>
    <w:basedOn w:val="a"/>
    <w:link w:val="HTML0"/>
    <w:uiPriority w:val="99"/>
    <w:unhideWhenUsed/>
    <w:rsid w:val="00E2080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E20805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19</vt:lpstr>
    </vt:vector>
  </TitlesOfParts>
  <Company>ОАО "Ульяновскэнерго"</Company>
  <LinksUpToDate>false</LinksUpToDate>
  <CharactersWithSpaces>1318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19</dc:title>
  <dc:creator>Филатова</dc:creator>
  <cp:lastModifiedBy>Елена В. Эрдман</cp:lastModifiedBy>
  <cp:revision>21</cp:revision>
  <cp:lastPrinted>2018-09-25T04:48:00Z</cp:lastPrinted>
  <dcterms:created xsi:type="dcterms:W3CDTF">2018-08-31T09:24:00Z</dcterms:created>
  <dcterms:modified xsi:type="dcterms:W3CDTF">2019-03-06T09:45:00Z</dcterms:modified>
</cp:coreProperties>
</file>