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9A561D">
      <w:pPr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4898DF96" w:rsidR="009A561D" w:rsidRPr="0045768F" w:rsidRDefault="009A561D" w:rsidP="009A561D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“</w:t>
      </w:r>
      <w:r w:rsidRPr="009A561D">
        <w:rPr>
          <w:b/>
          <w:bCs/>
          <w:sz w:val="22"/>
          <w:szCs w:val="22"/>
        </w:rPr>
        <w:t xml:space="preserve"> </w:t>
      </w:r>
      <w:r w:rsidRPr="00F24A3C">
        <w:rPr>
          <w:b/>
          <w:bCs/>
          <w:sz w:val="22"/>
          <w:szCs w:val="22"/>
        </w:rPr>
        <w:t xml:space="preserve">Об отдельных решениях, принятых </w:t>
      </w:r>
      <w:r w:rsidR="00BD792F">
        <w:rPr>
          <w:b/>
          <w:bCs/>
          <w:sz w:val="22"/>
          <w:szCs w:val="22"/>
        </w:rPr>
        <w:t>с</w:t>
      </w:r>
      <w:r w:rsidRPr="00F24A3C">
        <w:rPr>
          <w:b/>
          <w:bCs/>
          <w:sz w:val="22"/>
          <w:szCs w:val="22"/>
        </w:rPr>
        <w:t>оветом директоров эмитента</w:t>
      </w:r>
      <w:r w:rsidRPr="0045768F">
        <w:rPr>
          <w:b/>
          <w:bCs/>
          <w:sz w:val="24"/>
          <w:szCs w:val="24"/>
        </w:rPr>
        <w:t>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B72AE7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9A561D" w:rsidRPr="004576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77777777" w:rsidR="009A561D" w:rsidRPr="00F24A3C" w:rsidRDefault="009A561D" w:rsidP="009A561D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2.1. Кворум составляет - 100 %. Совет директоров Общества </w:t>
            </w:r>
            <w:proofErr w:type="gramStart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полномочен</w:t>
            </w:r>
            <w:proofErr w:type="gramEnd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принимать решения.</w:t>
            </w:r>
          </w:p>
          <w:p w14:paraId="07B52E18" w14:textId="6BCFD9A8" w:rsidR="009A561D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2</w:t>
            </w:r>
            <w:r w:rsidRPr="00F24A3C">
              <w:rPr>
                <w:bCs/>
                <w:sz w:val="22"/>
                <w:szCs w:val="22"/>
              </w:rPr>
              <w:t xml:space="preserve">.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Результаты голосования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 w:rsidR="00AD60B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 созыве </w:t>
            </w:r>
            <w:r w:rsidR="00331CC1">
              <w:rPr>
                <w:color w:val="000000"/>
                <w:sz w:val="22"/>
                <w:szCs w:val="22"/>
                <w:shd w:val="clear" w:color="auto" w:fill="FFFFFF"/>
              </w:rPr>
              <w:t>годового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общего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собрания акционеров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Общества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FEEB864" w14:textId="4CB61454" w:rsidR="009A561D" w:rsidRPr="00F24A3C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Результаты голосования: ЗА - 7 голосов; ПРОТИВ - нет; ВОЗДЕРЖАЛСЯ - нет.</w:t>
            </w:r>
          </w:p>
          <w:p w14:paraId="44249B0F" w14:textId="161B82B3" w:rsidR="009A561D" w:rsidRPr="00F24A3C" w:rsidRDefault="009A561D" w:rsidP="009A561D">
            <w:pPr>
              <w:jc w:val="both"/>
              <w:rPr>
                <w:bCs/>
                <w:sz w:val="22"/>
                <w:szCs w:val="22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="00D830EB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оветом директоров эмитента по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43141AA7" w14:textId="740667D5" w:rsidR="00BD792F" w:rsidRPr="00BD792F" w:rsidRDefault="00BD792F" w:rsidP="00BD792F">
            <w:pPr>
              <w:numPr>
                <w:ilvl w:val="0"/>
                <w:numId w:val="7"/>
              </w:numPr>
              <w:tabs>
                <w:tab w:val="left" w:pos="567"/>
              </w:tabs>
              <w:suppressAutoHyphens/>
              <w:autoSpaceDE/>
              <w:autoSpaceDN/>
              <w:ind w:left="0" w:firstLine="142"/>
              <w:jc w:val="both"/>
              <w:rPr>
                <w:sz w:val="22"/>
                <w:szCs w:val="22"/>
              </w:rPr>
            </w:pPr>
            <w:r w:rsidRPr="00BD792F">
              <w:rPr>
                <w:sz w:val="22"/>
                <w:szCs w:val="22"/>
              </w:rPr>
              <w:t xml:space="preserve">Созвать </w:t>
            </w:r>
            <w:r w:rsidR="001F2CD7">
              <w:rPr>
                <w:sz w:val="22"/>
                <w:szCs w:val="22"/>
              </w:rPr>
              <w:t>годовое</w:t>
            </w:r>
            <w:r w:rsidRPr="00BD792F">
              <w:rPr>
                <w:sz w:val="22"/>
                <w:szCs w:val="22"/>
              </w:rPr>
              <w:t xml:space="preserve"> общее собрание акционеров Общества (далее – Собрание).</w:t>
            </w:r>
          </w:p>
          <w:p w14:paraId="754F537A" w14:textId="17824950" w:rsidR="00BD792F" w:rsidRPr="00BD792F" w:rsidRDefault="00BD792F" w:rsidP="00BD792F">
            <w:pPr>
              <w:numPr>
                <w:ilvl w:val="0"/>
                <w:numId w:val="7"/>
              </w:numPr>
              <w:tabs>
                <w:tab w:val="left" w:pos="567"/>
              </w:tabs>
              <w:suppressAutoHyphens/>
              <w:autoSpaceDE/>
              <w:autoSpaceDN/>
              <w:ind w:left="0" w:firstLine="142"/>
              <w:jc w:val="both"/>
              <w:rPr>
                <w:sz w:val="22"/>
                <w:szCs w:val="22"/>
              </w:rPr>
            </w:pPr>
            <w:r w:rsidRPr="00BD792F">
              <w:rPr>
                <w:sz w:val="22"/>
                <w:szCs w:val="22"/>
              </w:rPr>
              <w:t>Определить форму проведения Собрания: собрание (совместное присутствие).</w:t>
            </w:r>
          </w:p>
          <w:p w14:paraId="089DD224" w14:textId="77777777" w:rsidR="001F2CD7" w:rsidRPr="001F2CD7" w:rsidRDefault="001F2CD7" w:rsidP="00FD55DB">
            <w:pPr>
              <w:pStyle w:val="af2"/>
              <w:numPr>
                <w:ilvl w:val="0"/>
                <w:numId w:val="7"/>
              </w:numPr>
              <w:tabs>
                <w:tab w:val="left" w:pos="567"/>
              </w:tabs>
              <w:ind w:left="0" w:firstLine="142"/>
              <w:rPr>
                <w:sz w:val="22"/>
                <w:szCs w:val="22"/>
              </w:rPr>
            </w:pPr>
            <w:r w:rsidRPr="001F2CD7">
              <w:rPr>
                <w:sz w:val="22"/>
                <w:szCs w:val="22"/>
              </w:rPr>
              <w:t>Утвердить дату проведения Собрания: 24 апреля 2018 года.</w:t>
            </w:r>
          </w:p>
          <w:p w14:paraId="3397AF99" w14:textId="384A4DBD" w:rsidR="00BD792F" w:rsidRPr="00BD792F" w:rsidRDefault="00BD792F" w:rsidP="00BD792F">
            <w:pPr>
              <w:numPr>
                <w:ilvl w:val="0"/>
                <w:numId w:val="7"/>
              </w:numPr>
              <w:tabs>
                <w:tab w:val="left" w:pos="567"/>
              </w:tabs>
              <w:suppressAutoHyphens/>
              <w:autoSpaceDE/>
              <w:autoSpaceDN/>
              <w:ind w:left="0" w:firstLine="142"/>
              <w:jc w:val="both"/>
              <w:rPr>
                <w:sz w:val="22"/>
                <w:szCs w:val="22"/>
              </w:rPr>
            </w:pPr>
            <w:r w:rsidRPr="00BD792F">
              <w:rPr>
                <w:sz w:val="22"/>
                <w:szCs w:val="22"/>
              </w:rPr>
              <w:t>Утвердить место проведения Собрания: 432028, г. Ульяновск, проспект 50-летия ВЛКСМ, д.23А.</w:t>
            </w:r>
          </w:p>
          <w:p w14:paraId="5D385AB8" w14:textId="27270937" w:rsidR="00BD792F" w:rsidRPr="00BD792F" w:rsidRDefault="00BD792F" w:rsidP="00BD792F">
            <w:pPr>
              <w:numPr>
                <w:ilvl w:val="0"/>
                <w:numId w:val="7"/>
              </w:numPr>
              <w:tabs>
                <w:tab w:val="left" w:pos="567"/>
              </w:tabs>
              <w:suppressAutoHyphens/>
              <w:autoSpaceDE/>
              <w:autoSpaceDN/>
              <w:ind w:left="0" w:firstLine="142"/>
              <w:jc w:val="both"/>
              <w:rPr>
                <w:sz w:val="22"/>
                <w:szCs w:val="22"/>
              </w:rPr>
            </w:pPr>
            <w:r w:rsidRPr="00BD792F">
              <w:rPr>
                <w:sz w:val="22"/>
                <w:szCs w:val="22"/>
              </w:rPr>
              <w:t>Утвердить время проведения Собрания: 10 часов 00 минут по местному времени.</w:t>
            </w:r>
          </w:p>
          <w:p w14:paraId="55FD3263" w14:textId="144582C3" w:rsidR="00BD792F" w:rsidRPr="00BD792F" w:rsidRDefault="00BD792F" w:rsidP="00BD792F">
            <w:pPr>
              <w:numPr>
                <w:ilvl w:val="0"/>
                <w:numId w:val="7"/>
              </w:numPr>
              <w:tabs>
                <w:tab w:val="left" w:pos="567"/>
              </w:tabs>
              <w:suppressAutoHyphens/>
              <w:autoSpaceDE/>
              <w:autoSpaceDN/>
              <w:ind w:left="0" w:firstLine="142"/>
              <w:jc w:val="both"/>
              <w:rPr>
                <w:sz w:val="22"/>
                <w:szCs w:val="22"/>
              </w:rPr>
            </w:pPr>
            <w:r w:rsidRPr="00BD792F">
              <w:rPr>
                <w:sz w:val="22"/>
                <w:szCs w:val="22"/>
              </w:rPr>
              <w:t>Утвердить время начала регистрации лиц, участвующих в Собрании: 9 часов 00 минут по местному времени.</w:t>
            </w:r>
          </w:p>
          <w:p w14:paraId="6D82EF3B" w14:textId="5FFBF636" w:rsidR="00BD792F" w:rsidRPr="00BD792F" w:rsidRDefault="00BD792F" w:rsidP="00BD792F">
            <w:pPr>
              <w:numPr>
                <w:ilvl w:val="0"/>
                <w:numId w:val="7"/>
              </w:numPr>
              <w:tabs>
                <w:tab w:val="left" w:pos="567"/>
              </w:tabs>
              <w:suppressAutoHyphens/>
              <w:autoSpaceDE/>
              <w:autoSpaceDN/>
              <w:ind w:left="0" w:firstLine="142"/>
              <w:jc w:val="both"/>
              <w:rPr>
                <w:sz w:val="22"/>
                <w:szCs w:val="22"/>
              </w:rPr>
            </w:pPr>
            <w:r w:rsidRPr="00BD792F">
              <w:rPr>
                <w:sz w:val="22"/>
                <w:szCs w:val="22"/>
              </w:rPr>
              <w:t xml:space="preserve">Утвердить дату определения (фиксации) лиц, имеющих право на участие в Собрании: </w:t>
            </w:r>
            <w:r w:rsidR="00FD55DB">
              <w:rPr>
                <w:sz w:val="22"/>
                <w:szCs w:val="22"/>
              </w:rPr>
              <w:t>30 марта 2018</w:t>
            </w:r>
            <w:r w:rsidRPr="00BD792F">
              <w:rPr>
                <w:sz w:val="22"/>
                <w:szCs w:val="22"/>
              </w:rPr>
              <w:t xml:space="preserve"> года.</w:t>
            </w:r>
          </w:p>
          <w:p w14:paraId="25BAF259" w14:textId="2CBBFC81" w:rsidR="00BD792F" w:rsidRDefault="00BD792F" w:rsidP="00BD792F">
            <w:pPr>
              <w:numPr>
                <w:ilvl w:val="0"/>
                <w:numId w:val="7"/>
              </w:numPr>
              <w:tabs>
                <w:tab w:val="left" w:pos="567"/>
              </w:tabs>
              <w:suppressAutoHyphens/>
              <w:autoSpaceDE/>
              <w:autoSpaceDN/>
              <w:ind w:left="0" w:firstLine="142"/>
              <w:jc w:val="both"/>
              <w:rPr>
                <w:sz w:val="22"/>
                <w:szCs w:val="22"/>
              </w:rPr>
            </w:pPr>
            <w:r w:rsidRPr="00BD792F">
              <w:rPr>
                <w:sz w:val="22"/>
                <w:szCs w:val="22"/>
              </w:rPr>
              <w:t>Утвердить повестку дня Собрания:</w:t>
            </w:r>
          </w:p>
          <w:p w14:paraId="0D818FB2" w14:textId="575EC482" w:rsidR="00FD55DB" w:rsidRPr="00FD55DB" w:rsidRDefault="00FD55DB" w:rsidP="00FD55DB">
            <w:pPr>
              <w:pStyle w:val="af2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autoSpaceDE/>
              <w:autoSpaceDN/>
              <w:ind w:left="0" w:firstLine="426"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Утверждение аудитора ПАО «Ульяновскэнерго»;</w:t>
            </w:r>
          </w:p>
          <w:p w14:paraId="3E7251F1" w14:textId="708FCAAA" w:rsidR="00FD55DB" w:rsidRPr="00FD55DB" w:rsidRDefault="00FD55DB" w:rsidP="00FD55DB">
            <w:pPr>
              <w:pStyle w:val="af2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autoSpaceDE/>
              <w:autoSpaceDN/>
              <w:ind w:left="0" w:firstLine="426"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Избрание членов Совета директоров ПАО «Ульяновскэнерго»;</w:t>
            </w:r>
          </w:p>
          <w:p w14:paraId="42BE5FD2" w14:textId="411F8074" w:rsidR="00FD55DB" w:rsidRPr="00FD55DB" w:rsidRDefault="00FD55DB" w:rsidP="00FD55DB">
            <w:pPr>
              <w:pStyle w:val="af2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autoSpaceDE/>
              <w:autoSpaceDN/>
              <w:ind w:left="0" w:firstLine="426"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Избрание членов Ревизионной комиссии ПАО «Ульяновскэнерго»;</w:t>
            </w:r>
          </w:p>
          <w:p w14:paraId="1C6EC9E4" w14:textId="45A409F9" w:rsidR="00FD55DB" w:rsidRPr="00FD55DB" w:rsidRDefault="00FD55DB" w:rsidP="00FD55DB">
            <w:pPr>
              <w:pStyle w:val="af2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autoSpaceDE/>
              <w:autoSpaceDN/>
              <w:ind w:left="0" w:firstLine="426"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Утверждение годового отчета ПАО «Ульяновскэнерго» за 2017 год;</w:t>
            </w:r>
          </w:p>
          <w:p w14:paraId="6143F80F" w14:textId="08808612" w:rsidR="00FD55DB" w:rsidRPr="00FD55DB" w:rsidRDefault="00FD55DB" w:rsidP="00FD55DB">
            <w:pPr>
              <w:pStyle w:val="af2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autoSpaceDE/>
              <w:autoSpaceDN/>
              <w:ind w:left="0" w:firstLine="426"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Утверждение годовой бухгалтерской (финансовой) отчетности ПАО «Ульяновскэнерго» за 2017 год;</w:t>
            </w:r>
          </w:p>
          <w:p w14:paraId="07903530" w14:textId="59435E2B" w:rsidR="00FD55DB" w:rsidRPr="00FD55DB" w:rsidRDefault="00FD55DB" w:rsidP="00FD55DB">
            <w:pPr>
              <w:pStyle w:val="af2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autoSpaceDE/>
              <w:autoSpaceDN/>
              <w:ind w:left="0" w:firstLine="426"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Утверждение распределения прибыли (в том числе выплата (объявление) дивидендов) и убытков по результатам 2017 года;</w:t>
            </w:r>
          </w:p>
          <w:p w14:paraId="42D29936" w14:textId="4E27AD0C" w:rsidR="00FD55DB" w:rsidRPr="00FD55DB" w:rsidRDefault="00FD55DB" w:rsidP="00FD55DB">
            <w:pPr>
              <w:pStyle w:val="af2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autoSpaceDE/>
              <w:autoSpaceDN/>
              <w:ind w:left="0" w:firstLine="426"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Выплата дополнительного вознаграждения членам Совета директоров ПАО «Ульяновскэнерго».</w:t>
            </w:r>
          </w:p>
          <w:p w14:paraId="11B59FF6" w14:textId="428EE248" w:rsidR="00BD792F" w:rsidRPr="00BD792F" w:rsidRDefault="00BD792F" w:rsidP="00BD792F">
            <w:pPr>
              <w:numPr>
                <w:ilvl w:val="0"/>
                <w:numId w:val="7"/>
              </w:numPr>
              <w:tabs>
                <w:tab w:val="left" w:pos="567"/>
              </w:tabs>
              <w:suppressAutoHyphens/>
              <w:autoSpaceDE/>
              <w:autoSpaceDN/>
              <w:ind w:left="0" w:firstLine="142"/>
              <w:jc w:val="both"/>
              <w:rPr>
                <w:sz w:val="22"/>
                <w:szCs w:val="22"/>
              </w:rPr>
            </w:pPr>
            <w:r w:rsidRPr="00BD792F">
              <w:rPr>
                <w:sz w:val="22"/>
                <w:szCs w:val="22"/>
              </w:rPr>
              <w:t>Утвердить форму и текст сообщения о проведении Собрания согласно Приложению № 1.</w:t>
            </w:r>
          </w:p>
          <w:p w14:paraId="7849A30E" w14:textId="16ADCC55" w:rsidR="00FD55DB" w:rsidRDefault="00BD792F" w:rsidP="00FD55DB">
            <w:pPr>
              <w:pStyle w:val="af2"/>
              <w:numPr>
                <w:ilvl w:val="0"/>
                <w:numId w:val="7"/>
              </w:numPr>
              <w:tabs>
                <w:tab w:val="left" w:pos="567"/>
              </w:tabs>
              <w:ind w:left="0" w:firstLine="142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 xml:space="preserve">Определить порядок сообщения акционерам о проведении Собрания: направление сообщений о проведении внеочередного общего собрания акционеров Общества заказными письмами, а также предоставление указанных сообщений в электронной форме (в форме электронных документов) центральному депозитарию и зарегистрированным в реестре акционеров Общества номинальным держателям акций </w:t>
            </w:r>
            <w:r w:rsidR="00FD55DB" w:rsidRPr="00FD55DB">
              <w:rPr>
                <w:sz w:val="22"/>
                <w:szCs w:val="22"/>
              </w:rPr>
              <w:t xml:space="preserve">не позднее 03 апреля 2018 года. Сообщение о проведении годового общего собрания акционеров также публикуется (размещается) на сайте Общества в сети </w:t>
            </w:r>
            <w:proofErr w:type="spellStart"/>
            <w:r w:rsidR="00FD55DB" w:rsidRPr="00FD55DB">
              <w:rPr>
                <w:sz w:val="22"/>
                <w:szCs w:val="22"/>
              </w:rPr>
              <w:t>Internet</w:t>
            </w:r>
            <w:proofErr w:type="spellEnd"/>
            <w:r w:rsidR="00FD55DB" w:rsidRPr="00FD55DB">
              <w:rPr>
                <w:sz w:val="22"/>
                <w:szCs w:val="22"/>
              </w:rPr>
              <w:t xml:space="preserve"> www.ulenergo.ru не позднее 03 апреля 2018 года.</w:t>
            </w:r>
          </w:p>
          <w:p w14:paraId="79F450E5" w14:textId="303D2DA1" w:rsidR="00FD55DB" w:rsidRPr="00FD55DB" w:rsidRDefault="00FD55DB" w:rsidP="00FD55DB">
            <w:pPr>
              <w:pStyle w:val="af2"/>
              <w:widowControl w:val="0"/>
              <w:numPr>
                <w:ilvl w:val="0"/>
                <w:numId w:val="7"/>
              </w:numPr>
              <w:tabs>
                <w:tab w:val="left" w:pos="567"/>
                <w:tab w:val="left" w:pos="1134"/>
              </w:tabs>
              <w:adjustRightInd w:val="0"/>
              <w:ind w:left="0" w:firstLine="142"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Утвердить перечень информации (материалов), предоставляемой акционерам при подготовке к проведению Собрания:</w:t>
            </w:r>
          </w:p>
          <w:p w14:paraId="2CD05748" w14:textId="77777777" w:rsidR="00FD55DB" w:rsidRPr="00FD55DB" w:rsidRDefault="00FD55DB" w:rsidP="00FD55DB">
            <w:pPr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djustRightInd w:val="0"/>
              <w:ind w:left="0" w:firstLine="567"/>
              <w:contextualSpacing/>
              <w:jc w:val="both"/>
              <w:rPr>
                <w:sz w:val="22"/>
                <w:szCs w:val="22"/>
              </w:rPr>
            </w:pPr>
            <w:r w:rsidRPr="00FD55DB">
              <w:rPr>
                <w:color w:val="000000"/>
                <w:sz w:val="22"/>
                <w:szCs w:val="22"/>
                <w:shd w:val="clear" w:color="auto" w:fill="FFFFFF"/>
              </w:rPr>
              <w:t>годовой отчет Общества за 2017 год;</w:t>
            </w:r>
          </w:p>
          <w:p w14:paraId="4FB122D2" w14:textId="77777777" w:rsidR="00FD55DB" w:rsidRPr="00FD55DB" w:rsidRDefault="00FD55DB" w:rsidP="00FD55DB">
            <w:pPr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djustRightInd w:val="0"/>
              <w:ind w:left="0" w:firstLine="567"/>
              <w:contextualSpacing/>
              <w:jc w:val="both"/>
              <w:rPr>
                <w:sz w:val="22"/>
                <w:szCs w:val="22"/>
              </w:rPr>
            </w:pPr>
            <w:r w:rsidRPr="00FD55D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заключение Ревизионной комиссии Общества по результатам проверки годового отчета Общества за 2017 год;</w:t>
            </w:r>
          </w:p>
          <w:p w14:paraId="5991BEEF" w14:textId="77777777" w:rsidR="00FD55DB" w:rsidRPr="00FD55DB" w:rsidRDefault="00FD55DB" w:rsidP="00FD55DB">
            <w:pPr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djustRightInd w:val="0"/>
              <w:ind w:left="0" w:firstLine="567"/>
              <w:contextualSpacing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годовая бухгалтерская (финансовая) отчетность Общества за 2017 год;</w:t>
            </w:r>
          </w:p>
          <w:p w14:paraId="4756BF33" w14:textId="77777777" w:rsidR="00FD55DB" w:rsidRPr="00FD55DB" w:rsidRDefault="00FD55DB" w:rsidP="00FD55DB">
            <w:pPr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djustRightInd w:val="0"/>
              <w:ind w:left="0" w:firstLine="567"/>
              <w:contextualSpacing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аудиторское заключение по результатам проверки годовой бухгалтерской (финансовой) отчетности Общества за 2017 год;</w:t>
            </w:r>
          </w:p>
          <w:p w14:paraId="65F1E257" w14:textId="77777777" w:rsidR="00FD55DB" w:rsidRPr="00FD55DB" w:rsidRDefault="00FD55DB" w:rsidP="00FD55DB">
            <w:pPr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djustRightInd w:val="0"/>
              <w:ind w:left="0" w:firstLine="567"/>
              <w:contextualSpacing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заключение Ревизионной комиссии Общества по результатам проверки годовой бухгалтерской (финансовой) отчетности Общества за 2017 год;</w:t>
            </w:r>
          </w:p>
          <w:p w14:paraId="0B850324" w14:textId="77777777" w:rsidR="00FD55DB" w:rsidRPr="00FD55DB" w:rsidRDefault="00FD55DB" w:rsidP="00FD55DB">
            <w:pPr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djustRightInd w:val="0"/>
              <w:ind w:left="0" w:firstLine="567"/>
              <w:contextualSpacing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сведения о кандидатах в Совет директоров Общества;</w:t>
            </w:r>
          </w:p>
          <w:p w14:paraId="08D64643" w14:textId="77777777" w:rsidR="00FD55DB" w:rsidRPr="00FD55DB" w:rsidRDefault="00FD55DB" w:rsidP="00FD55DB">
            <w:pPr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djustRightInd w:val="0"/>
              <w:ind w:left="0" w:firstLine="567"/>
              <w:contextualSpacing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сведения о кандидатах в Ревизионную комиссию Общества</w:t>
            </w:r>
            <w:r w:rsidRPr="00FD55DB">
              <w:rPr>
                <w:sz w:val="22"/>
                <w:szCs w:val="22"/>
                <w:lang w:val="en-US"/>
              </w:rPr>
              <w:t>;</w:t>
            </w:r>
          </w:p>
          <w:p w14:paraId="1F522513" w14:textId="77777777" w:rsidR="00FD55DB" w:rsidRPr="00FD55DB" w:rsidRDefault="00FD55DB" w:rsidP="00FD55DB">
            <w:pPr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djustRightInd w:val="0"/>
              <w:ind w:left="0" w:firstLine="567"/>
              <w:contextualSpacing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сведения об аудиторе Общества;</w:t>
            </w:r>
          </w:p>
          <w:p w14:paraId="2D650E3D" w14:textId="77777777" w:rsidR="00FD55DB" w:rsidRPr="00FD55DB" w:rsidRDefault="00FD55DB" w:rsidP="00FD55DB">
            <w:pPr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djustRightInd w:val="0"/>
              <w:ind w:left="0" w:firstLine="567"/>
              <w:contextualSpacing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информация о наличии либо отсутствии письменного согласия выдвинутых кандидатов на избрание в Совет директоров Общества, Ревизионную комиссию Общества;</w:t>
            </w:r>
          </w:p>
          <w:p w14:paraId="18E006D1" w14:textId="77777777" w:rsidR="00FD55DB" w:rsidRPr="00FD55DB" w:rsidRDefault="00FD55DB" w:rsidP="00FD55DB">
            <w:pPr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djustRightInd w:val="0"/>
              <w:ind w:left="0" w:firstLine="567"/>
              <w:contextualSpacing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проекты (формулировки) решений по вопросам повестки дня Собрания;</w:t>
            </w:r>
          </w:p>
          <w:p w14:paraId="24849473" w14:textId="43114B45" w:rsidR="00FD55DB" w:rsidRPr="00FD55DB" w:rsidRDefault="00FD55DB" w:rsidP="00FD55DB">
            <w:pPr>
              <w:widowControl w:val="0"/>
              <w:numPr>
                <w:ilvl w:val="0"/>
                <w:numId w:val="13"/>
              </w:numPr>
              <w:tabs>
                <w:tab w:val="left" w:pos="567"/>
                <w:tab w:val="left" w:pos="1134"/>
              </w:tabs>
              <w:adjustRightInd w:val="0"/>
              <w:ind w:left="0" w:firstLine="567"/>
              <w:contextualSpacing/>
              <w:jc w:val="both"/>
              <w:rPr>
                <w:rFonts w:eastAsia="PMingLiU"/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рекомендации Совета директоров Общества по распределению прибыли и убытков Общества по результатам отчетного года, в том числе по размеру дивидендов и порядку их выплаты, а также по размеру дополнительного вознаграждения членам Совета директоров Общества.</w:t>
            </w:r>
          </w:p>
          <w:p w14:paraId="36EAE084" w14:textId="77777777" w:rsidR="00FD55DB" w:rsidRPr="00FD55DB" w:rsidRDefault="00FD55DB" w:rsidP="00FD55DB">
            <w:pPr>
              <w:numPr>
                <w:ilvl w:val="0"/>
                <w:numId w:val="7"/>
              </w:numPr>
              <w:tabs>
                <w:tab w:val="left" w:pos="567"/>
              </w:tabs>
              <w:suppressAutoHyphens/>
              <w:autoSpaceDE/>
              <w:autoSpaceDN/>
              <w:ind w:left="0" w:firstLine="142"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 xml:space="preserve">Утвердить порядок предоставления информации (материалов), предоставляемой лицам, имеющим право на участие в Собрании: </w:t>
            </w:r>
          </w:p>
          <w:p w14:paraId="6BB3F2F4" w14:textId="77777777" w:rsidR="00FD55DB" w:rsidRPr="00FD55DB" w:rsidRDefault="00FD55DB" w:rsidP="00FD55DB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proofErr w:type="gramStart"/>
            <w:r w:rsidRPr="00FD55DB">
              <w:rPr>
                <w:sz w:val="22"/>
                <w:szCs w:val="22"/>
              </w:rPr>
              <w:t xml:space="preserve">лица, имеющие право на участие в Собрании, могут ознакомиться с информацией (материалами), предоставляемой лицам, имеющим право на участие в Собрании, в период с 04 апреля 2018 года по 23 апреля 2018 года, с 08 часов 00 минут до 17 часов 00 минут по следующему адресу: 432028, г. Ульяновск, проспект 50-летия ВЛКСМ, д.23А, (ПАО «Ульяновскэнерго»), </w:t>
            </w:r>
            <w:proofErr w:type="spellStart"/>
            <w:r w:rsidRPr="00FD55DB">
              <w:rPr>
                <w:sz w:val="22"/>
                <w:szCs w:val="22"/>
              </w:rPr>
              <w:t>каб</w:t>
            </w:r>
            <w:proofErr w:type="spellEnd"/>
            <w:r w:rsidRPr="00FD55DB">
              <w:rPr>
                <w:sz w:val="22"/>
                <w:szCs w:val="22"/>
              </w:rPr>
              <w:t>. 325, а также 24</w:t>
            </w:r>
            <w:proofErr w:type="gramEnd"/>
            <w:r w:rsidRPr="00FD55DB">
              <w:rPr>
                <w:sz w:val="22"/>
                <w:szCs w:val="22"/>
              </w:rPr>
              <w:t xml:space="preserve"> апреля 2018 года (в день проведения Собрания) по месту проведения Собрания.</w:t>
            </w:r>
          </w:p>
          <w:p w14:paraId="717C7406" w14:textId="77777777" w:rsidR="00FD55DB" w:rsidRPr="00FD55DB" w:rsidRDefault="00FD55DB" w:rsidP="00FD55DB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Также информация (материалы), подлежащая предоставлению лицам, имеющим право на участие в Собрании, при подготовке к проведению Собрания предоставляется в электронной форме (в форме электронных документов) центральному депозитарию и зарегистрированным в реестре акционеров Общества номинальным держателям акций.</w:t>
            </w:r>
          </w:p>
          <w:p w14:paraId="21021F8F" w14:textId="50864D4E" w:rsidR="00FD55DB" w:rsidRPr="00FD55DB" w:rsidRDefault="00FD55DB" w:rsidP="00FD55DB">
            <w:pPr>
              <w:pStyle w:val="af2"/>
              <w:numPr>
                <w:ilvl w:val="0"/>
                <w:numId w:val="7"/>
              </w:numPr>
              <w:ind w:left="0" w:firstLine="142"/>
              <w:rPr>
                <w:sz w:val="22"/>
                <w:szCs w:val="22"/>
              </w:rPr>
            </w:pPr>
            <w:r w:rsidRPr="00FD55DB">
              <w:rPr>
                <w:sz w:val="22"/>
                <w:szCs w:val="22"/>
              </w:rPr>
              <w:t>Определить, что акционеры-владельцы привилегированных акций Общества всех типов обладают правом голоса по вопросам повестки дня Собрания.</w:t>
            </w:r>
          </w:p>
          <w:p w14:paraId="7061A44A" w14:textId="0BB7BEF0" w:rsidR="009A561D" w:rsidRPr="00F24A3C" w:rsidRDefault="00BD792F" w:rsidP="00BD792F">
            <w:pPr>
              <w:numPr>
                <w:ilvl w:val="0"/>
                <w:numId w:val="7"/>
              </w:numPr>
              <w:tabs>
                <w:tab w:val="left" w:pos="567"/>
              </w:tabs>
              <w:suppressAutoHyphens/>
              <w:autoSpaceDE/>
              <w:autoSpaceDN/>
              <w:ind w:left="0" w:firstLine="142"/>
              <w:jc w:val="both"/>
              <w:rPr>
                <w:sz w:val="22"/>
                <w:szCs w:val="22"/>
              </w:rPr>
            </w:pPr>
            <w:r w:rsidRPr="00BD792F">
              <w:rPr>
                <w:sz w:val="22"/>
                <w:szCs w:val="22"/>
              </w:rPr>
              <w:t xml:space="preserve">Избрать секретарем </w:t>
            </w:r>
            <w:proofErr w:type="gramStart"/>
            <w:r w:rsidRPr="00BD792F">
              <w:rPr>
                <w:sz w:val="22"/>
                <w:szCs w:val="22"/>
              </w:rPr>
              <w:t>Собрания секретаря совета директоров Общества</w:t>
            </w:r>
            <w:proofErr w:type="gramEnd"/>
            <w:r w:rsidRPr="00BD792F">
              <w:rPr>
                <w:sz w:val="22"/>
                <w:szCs w:val="22"/>
              </w:rPr>
              <w:t xml:space="preserve"> </w:t>
            </w:r>
            <w:proofErr w:type="spellStart"/>
            <w:r w:rsidR="00FD55DB">
              <w:rPr>
                <w:sz w:val="22"/>
                <w:szCs w:val="22"/>
              </w:rPr>
              <w:t>Эрдман</w:t>
            </w:r>
            <w:proofErr w:type="spellEnd"/>
            <w:r w:rsidR="00FD55DB">
              <w:rPr>
                <w:sz w:val="22"/>
                <w:szCs w:val="22"/>
              </w:rPr>
              <w:t xml:space="preserve"> Елену Викторовну</w:t>
            </w:r>
            <w:r w:rsidRPr="00BD792F">
              <w:rPr>
                <w:sz w:val="22"/>
                <w:szCs w:val="22"/>
              </w:rPr>
              <w:t>.</w:t>
            </w:r>
          </w:p>
          <w:p w14:paraId="6CE89428" w14:textId="3041C157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4</w:t>
            </w:r>
            <w:r w:rsidRPr="00F24A3C">
              <w:rPr>
                <w:iCs/>
                <w:sz w:val="22"/>
                <w:szCs w:val="22"/>
              </w:rPr>
              <w:t xml:space="preserve">. Дата проведения заседания </w:t>
            </w:r>
            <w:r w:rsidR="00BD792F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</w:t>
            </w:r>
            <w:r w:rsidR="00FD55DB">
              <w:rPr>
                <w:iCs/>
                <w:sz w:val="22"/>
                <w:szCs w:val="22"/>
              </w:rPr>
              <w:t>16</w:t>
            </w:r>
            <w:r w:rsidR="00BD792F">
              <w:rPr>
                <w:iCs/>
                <w:sz w:val="22"/>
                <w:szCs w:val="22"/>
              </w:rPr>
              <w:t xml:space="preserve"> </w:t>
            </w:r>
            <w:r w:rsidR="00FD55DB">
              <w:rPr>
                <w:iCs/>
                <w:sz w:val="22"/>
                <w:szCs w:val="22"/>
              </w:rPr>
              <w:t>марта 2018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188A450" w14:textId="2D3BE2C5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5</w:t>
            </w:r>
            <w:r w:rsidRPr="00F24A3C">
              <w:rPr>
                <w:iCs/>
                <w:sz w:val="22"/>
                <w:szCs w:val="22"/>
              </w:rPr>
              <w:t xml:space="preserve">. Дата составления и номер протокола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Протокол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Общества № </w:t>
            </w:r>
            <w:r w:rsidR="00331CC1">
              <w:rPr>
                <w:iCs/>
                <w:sz w:val="22"/>
                <w:szCs w:val="22"/>
              </w:rPr>
              <w:t>3</w:t>
            </w:r>
            <w:r w:rsidRPr="00F24A3C">
              <w:rPr>
                <w:iCs/>
                <w:sz w:val="22"/>
                <w:szCs w:val="22"/>
              </w:rPr>
              <w:t xml:space="preserve"> от </w:t>
            </w:r>
            <w:r w:rsidR="00331CC1">
              <w:rPr>
                <w:iCs/>
                <w:sz w:val="22"/>
                <w:szCs w:val="22"/>
              </w:rPr>
              <w:t>19</w:t>
            </w:r>
            <w:r w:rsidRPr="00F24A3C">
              <w:rPr>
                <w:iCs/>
                <w:sz w:val="22"/>
                <w:szCs w:val="22"/>
              </w:rPr>
              <w:t xml:space="preserve"> </w:t>
            </w:r>
            <w:r w:rsidR="00331CC1">
              <w:rPr>
                <w:iCs/>
                <w:sz w:val="22"/>
                <w:szCs w:val="22"/>
              </w:rPr>
              <w:t>марта 2018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EF9D255" w14:textId="27F815ED" w:rsidR="009A561D" w:rsidRPr="0034503A" w:rsidRDefault="009A561D" w:rsidP="00C51DE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6</w:t>
            </w:r>
            <w:r w:rsidRPr="00F24A3C">
              <w:rPr>
                <w:iCs/>
                <w:sz w:val="22"/>
                <w:szCs w:val="22"/>
              </w:rPr>
              <w:t xml:space="preserve">. </w:t>
            </w:r>
            <w:r w:rsidR="00AD60B0" w:rsidRPr="00AD60B0">
              <w:rPr>
                <w:iCs/>
                <w:sz w:val="22"/>
                <w:szCs w:val="22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="00AD60B0" w:rsidRPr="00AD60B0">
              <w:rPr>
                <w:iCs/>
                <w:sz w:val="22"/>
                <w:szCs w:val="22"/>
              </w:rPr>
              <w:t xml:space="preserve"> А</w:t>
            </w:r>
            <w:proofErr w:type="gramEnd"/>
            <w:r w:rsidR="00AD60B0" w:rsidRPr="00AD60B0">
              <w:rPr>
                <w:i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  <w:p w14:paraId="5B039F23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4395FDE2" w:rsidR="009A561D" w:rsidRPr="0047188D" w:rsidRDefault="00331CC1" w:rsidP="00B72A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A45FF2" w:rsidRDefault="009A561D" w:rsidP="00B72AE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23295F75" w:rsidR="009A561D" w:rsidRPr="0047188D" w:rsidRDefault="00331CC1" w:rsidP="00B72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A45FF2" w:rsidRDefault="009A561D" w:rsidP="00B72AE7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7E3A3F0D" w:rsidR="009A561D" w:rsidRPr="00A45FF2" w:rsidRDefault="009A561D" w:rsidP="00B72AE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331CC1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3B7128">
      <w:pgSz w:w="11906" w:h="16838"/>
      <w:pgMar w:top="1560" w:right="567" w:bottom="1276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CE1E9" w14:textId="77777777" w:rsidR="003669E3" w:rsidRDefault="003669E3">
      <w:r>
        <w:separator/>
      </w:r>
    </w:p>
  </w:endnote>
  <w:endnote w:type="continuationSeparator" w:id="0">
    <w:p w14:paraId="04907061" w14:textId="77777777" w:rsidR="003669E3" w:rsidRDefault="0036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108A0" w14:textId="77777777" w:rsidR="003669E3" w:rsidRDefault="003669E3">
      <w:r>
        <w:separator/>
      </w:r>
    </w:p>
  </w:footnote>
  <w:footnote w:type="continuationSeparator" w:id="0">
    <w:p w14:paraId="5CE78433" w14:textId="77777777" w:rsidR="003669E3" w:rsidRDefault="0036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0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2430"/>
    <w:rsid w:val="00047BE7"/>
    <w:rsid w:val="000522FC"/>
    <w:rsid w:val="00061D62"/>
    <w:rsid w:val="00062A33"/>
    <w:rsid w:val="00075A4D"/>
    <w:rsid w:val="00083528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2CD7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C7099"/>
    <w:rsid w:val="002D1B79"/>
    <w:rsid w:val="002F22E5"/>
    <w:rsid w:val="00305B71"/>
    <w:rsid w:val="00320AFA"/>
    <w:rsid w:val="0032529A"/>
    <w:rsid w:val="00331CC1"/>
    <w:rsid w:val="00333457"/>
    <w:rsid w:val="00356B4A"/>
    <w:rsid w:val="003669E3"/>
    <w:rsid w:val="00374DFA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F06A8"/>
    <w:rsid w:val="00403788"/>
    <w:rsid w:val="00404F38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6B3D"/>
    <w:rsid w:val="00527522"/>
    <w:rsid w:val="00557A88"/>
    <w:rsid w:val="00564264"/>
    <w:rsid w:val="00565BE0"/>
    <w:rsid w:val="005722EA"/>
    <w:rsid w:val="005744C4"/>
    <w:rsid w:val="00586249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50A69"/>
    <w:rsid w:val="006574EF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20160"/>
    <w:rsid w:val="0082163D"/>
    <w:rsid w:val="0082779B"/>
    <w:rsid w:val="00857718"/>
    <w:rsid w:val="008641E7"/>
    <w:rsid w:val="008671DF"/>
    <w:rsid w:val="0087680F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5C8F"/>
    <w:rsid w:val="00B365F3"/>
    <w:rsid w:val="00B40BE1"/>
    <w:rsid w:val="00B601C6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C041F2"/>
    <w:rsid w:val="00C1075E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F3BBB"/>
    <w:rsid w:val="00D1409F"/>
    <w:rsid w:val="00D15DCE"/>
    <w:rsid w:val="00D255F9"/>
    <w:rsid w:val="00D31B30"/>
    <w:rsid w:val="00D45912"/>
    <w:rsid w:val="00D57E3A"/>
    <w:rsid w:val="00D6097D"/>
    <w:rsid w:val="00D830EB"/>
    <w:rsid w:val="00DA4D48"/>
    <w:rsid w:val="00DC1693"/>
    <w:rsid w:val="00DE2AFE"/>
    <w:rsid w:val="00DF06AA"/>
    <w:rsid w:val="00E05572"/>
    <w:rsid w:val="00E12D40"/>
    <w:rsid w:val="00E154DB"/>
    <w:rsid w:val="00E20FFE"/>
    <w:rsid w:val="00E22302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C607A"/>
    <w:rsid w:val="00ED177F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55DB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2</cp:revision>
  <cp:lastPrinted>2017-04-13T11:32:00Z</cp:lastPrinted>
  <dcterms:created xsi:type="dcterms:W3CDTF">2018-03-14T04:01:00Z</dcterms:created>
  <dcterms:modified xsi:type="dcterms:W3CDTF">2018-03-14T04:01:00Z</dcterms:modified>
</cp:coreProperties>
</file>