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6A" w:rsidRPr="00D7306A" w:rsidRDefault="006569F8" w:rsidP="003F4D6A">
      <w:pPr>
        <w:widowControl/>
        <w:suppressAutoHyphens/>
        <w:ind w:right="-180" w:firstLine="360"/>
        <w:jc w:val="center"/>
        <w:rPr>
          <w:b/>
          <w:bCs/>
          <w:sz w:val="22"/>
          <w:szCs w:val="22"/>
        </w:rPr>
      </w:pPr>
      <w:r w:rsidRPr="00D7306A">
        <w:rPr>
          <w:b/>
          <w:bCs/>
          <w:sz w:val="22"/>
          <w:szCs w:val="22"/>
        </w:rPr>
        <w:t>А</w:t>
      </w:r>
      <w:r w:rsidR="003F4D6A" w:rsidRPr="00D7306A">
        <w:rPr>
          <w:b/>
          <w:bCs/>
          <w:sz w:val="22"/>
          <w:szCs w:val="22"/>
        </w:rPr>
        <w:t>кционерное общество «Ульяновскэнерго»</w:t>
      </w:r>
    </w:p>
    <w:p w:rsidR="003F4D6A" w:rsidRPr="00D7306A" w:rsidRDefault="003F4D6A" w:rsidP="003F4D6A">
      <w:pPr>
        <w:widowControl/>
        <w:pBdr>
          <w:bottom w:val="single" w:sz="8" w:space="1" w:color="000000"/>
        </w:pBdr>
        <w:suppressAutoHyphens/>
        <w:ind w:right="-180" w:firstLine="360"/>
        <w:jc w:val="center"/>
        <w:rPr>
          <w:b/>
          <w:bCs/>
          <w:sz w:val="22"/>
          <w:szCs w:val="22"/>
        </w:rPr>
      </w:pPr>
      <w:r w:rsidRPr="00D7306A">
        <w:rPr>
          <w:b/>
          <w:bCs/>
          <w:sz w:val="22"/>
          <w:szCs w:val="22"/>
        </w:rPr>
        <w:t xml:space="preserve">Место нахождения: </w:t>
      </w:r>
      <w:r w:rsidR="00BE450B" w:rsidRPr="00D7306A">
        <w:rPr>
          <w:b/>
          <w:bCs/>
          <w:sz w:val="22"/>
          <w:szCs w:val="22"/>
        </w:rPr>
        <w:t>Российская Федерация, Ульяновская область,</w:t>
      </w:r>
      <w:r w:rsidRPr="00D7306A">
        <w:rPr>
          <w:b/>
          <w:bCs/>
          <w:sz w:val="22"/>
          <w:szCs w:val="22"/>
        </w:rPr>
        <w:t xml:space="preserve"> г. Ульяновск</w:t>
      </w:r>
    </w:p>
    <w:p w:rsidR="003F4D6A" w:rsidRPr="00D7306A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2"/>
          <w:szCs w:val="22"/>
        </w:rPr>
      </w:pPr>
    </w:p>
    <w:p w:rsidR="003F4D6A" w:rsidRPr="00D7306A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i/>
          <w:sz w:val="22"/>
          <w:szCs w:val="22"/>
        </w:rPr>
      </w:pPr>
      <w:r w:rsidRPr="00D7306A">
        <w:rPr>
          <w:b/>
          <w:sz w:val="22"/>
          <w:szCs w:val="22"/>
        </w:rPr>
        <w:t>СООБЩЕНИЕ</w:t>
      </w:r>
      <w:r w:rsidRPr="00D7306A">
        <w:rPr>
          <w:b/>
          <w:i/>
          <w:sz w:val="22"/>
          <w:szCs w:val="22"/>
        </w:rPr>
        <w:t xml:space="preserve"> </w:t>
      </w:r>
    </w:p>
    <w:p w:rsidR="003F4D6A" w:rsidRPr="00D7306A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2"/>
          <w:szCs w:val="22"/>
        </w:rPr>
      </w:pPr>
      <w:r w:rsidRPr="00D7306A">
        <w:rPr>
          <w:b/>
          <w:sz w:val="22"/>
          <w:szCs w:val="22"/>
        </w:rPr>
        <w:t xml:space="preserve">о проведении </w:t>
      </w:r>
      <w:r w:rsidR="00700645" w:rsidRPr="00D7306A">
        <w:rPr>
          <w:b/>
          <w:sz w:val="22"/>
          <w:szCs w:val="22"/>
        </w:rPr>
        <w:t>годов</w:t>
      </w:r>
      <w:r w:rsidR="009402A4" w:rsidRPr="00D7306A">
        <w:rPr>
          <w:b/>
          <w:sz w:val="22"/>
          <w:szCs w:val="22"/>
        </w:rPr>
        <w:t>ого</w:t>
      </w:r>
      <w:r w:rsidR="006569F8" w:rsidRPr="00D7306A">
        <w:rPr>
          <w:b/>
          <w:sz w:val="22"/>
          <w:szCs w:val="22"/>
        </w:rPr>
        <w:t xml:space="preserve"> </w:t>
      </w:r>
      <w:r w:rsidR="00D10172" w:rsidRPr="00D7306A">
        <w:rPr>
          <w:b/>
          <w:sz w:val="22"/>
          <w:szCs w:val="22"/>
        </w:rPr>
        <w:t xml:space="preserve"> заседания </w:t>
      </w:r>
      <w:r w:rsidR="006569F8" w:rsidRPr="00D7306A">
        <w:rPr>
          <w:b/>
          <w:sz w:val="22"/>
          <w:szCs w:val="22"/>
        </w:rPr>
        <w:t xml:space="preserve">общего собрания акционеров </w:t>
      </w:r>
      <w:r w:rsidRPr="00D7306A">
        <w:rPr>
          <w:b/>
          <w:sz w:val="22"/>
          <w:szCs w:val="22"/>
        </w:rPr>
        <w:t>АО «Ульяновскэнерго»</w:t>
      </w:r>
    </w:p>
    <w:p w:rsidR="00850EF5" w:rsidRPr="007B1CE4" w:rsidRDefault="003F4D6A" w:rsidP="00850EF5">
      <w:pPr>
        <w:keepNext/>
        <w:widowControl/>
        <w:tabs>
          <w:tab w:val="left" w:pos="0"/>
        </w:tabs>
        <w:suppressAutoHyphens/>
        <w:ind w:right="-180" w:firstLine="709"/>
        <w:jc w:val="center"/>
        <w:outlineLvl w:val="0"/>
        <w:rPr>
          <w:b/>
          <w:sz w:val="22"/>
          <w:szCs w:val="22"/>
        </w:rPr>
      </w:pPr>
      <w:r w:rsidRPr="00D7306A">
        <w:rPr>
          <w:b/>
          <w:sz w:val="22"/>
          <w:szCs w:val="22"/>
        </w:rPr>
        <w:tab/>
      </w:r>
    </w:p>
    <w:p w:rsidR="00EE5882" w:rsidRPr="00DD0C7F" w:rsidRDefault="003F4D6A" w:rsidP="008339C7">
      <w:pPr>
        <w:keepNext/>
        <w:widowControl/>
        <w:tabs>
          <w:tab w:val="left" w:pos="0"/>
        </w:tabs>
        <w:suppressAutoHyphens/>
        <w:ind w:right="-2" w:firstLine="567"/>
        <w:jc w:val="both"/>
        <w:outlineLvl w:val="0"/>
        <w:rPr>
          <w:b/>
          <w:sz w:val="22"/>
          <w:szCs w:val="22"/>
        </w:rPr>
      </w:pPr>
      <w:r w:rsidRPr="00D7306A">
        <w:rPr>
          <w:sz w:val="22"/>
          <w:szCs w:val="22"/>
        </w:rPr>
        <w:t>АО «Ульяновскэнерго»</w:t>
      </w:r>
      <w:r w:rsidR="00EE5882" w:rsidRPr="00D7306A">
        <w:rPr>
          <w:sz w:val="22"/>
          <w:szCs w:val="22"/>
        </w:rPr>
        <w:t xml:space="preserve"> (далее – Общество)</w:t>
      </w:r>
      <w:r w:rsidRPr="00D7306A">
        <w:rPr>
          <w:sz w:val="22"/>
          <w:szCs w:val="22"/>
        </w:rPr>
        <w:t xml:space="preserve"> сообщает о проведении </w:t>
      </w:r>
      <w:r w:rsidR="00700645" w:rsidRPr="00D7306A">
        <w:rPr>
          <w:sz w:val="22"/>
          <w:szCs w:val="22"/>
        </w:rPr>
        <w:t>годов</w:t>
      </w:r>
      <w:r w:rsidR="009402A4" w:rsidRPr="00D7306A">
        <w:rPr>
          <w:sz w:val="22"/>
          <w:szCs w:val="22"/>
        </w:rPr>
        <w:t>ого</w:t>
      </w:r>
      <w:r w:rsidRPr="00D7306A">
        <w:rPr>
          <w:sz w:val="22"/>
          <w:szCs w:val="22"/>
        </w:rPr>
        <w:t xml:space="preserve"> </w:t>
      </w:r>
      <w:r w:rsidR="00EE5882" w:rsidRPr="00D7306A">
        <w:rPr>
          <w:sz w:val="22"/>
          <w:szCs w:val="22"/>
        </w:rPr>
        <w:t xml:space="preserve"> заседания </w:t>
      </w:r>
      <w:r w:rsidRPr="00D7306A">
        <w:rPr>
          <w:sz w:val="22"/>
          <w:szCs w:val="22"/>
        </w:rPr>
        <w:t>общего собрания акционеров Общества</w:t>
      </w:r>
      <w:r w:rsidR="00EE5882" w:rsidRPr="00D7306A">
        <w:rPr>
          <w:sz w:val="22"/>
          <w:szCs w:val="22"/>
        </w:rPr>
        <w:t>.</w:t>
      </w:r>
    </w:p>
    <w:p w:rsidR="00EE5882" w:rsidRPr="00D7306A" w:rsidRDefault="00EE5882" w:rsidP="00EE5882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ab/>
      </w:r>
      <w:r w:rsidRPr="00EE5882">
        <w:rPr>
          <w:rFonts w:eastAsia="Calibri"/>
          <w:sz w:val="22"/>
          <w:szCs w:val="22"/>
          <w:lang w:eastAsia="en-US"/>
        </w:rPr>
        <w:t xml:space="preserve">Способ  принятия решений общим собранием акционеров: заседание, совмещенное </w:t>
      </w:r>
      <w:r w:rsidR="00D10172" w:rsidRPr="00D7306A">
        <w:rPr>
          <w:rFonts w:eastAsia="Calibri"/>
          <w:sz w:val="22"/>
          <w:szCs w:val="22"/>
          <w:lang w:eastAsia="en-US"/>
        </w:rPr>
        <w:t xml:space="preserve">                       </w:t>
      </w:r>
      <w:r w:rsidRPr="00EE5882">
        <w:rPr>
          <w:rFonts w:eastAsia="Calibri"/>
          <w:sz w:val="22"/>
          <w:szCs w:val="22"/>
          <w:lang w:eastAsia="en-US"/>
        </w:rPr>
        <w:t>с заочным голосованием.</w:t>
      </w:r>
    </w:p>
    <w:p w:rsidR="00EE5882" w:rsidRPr="00D7306A" w:rsidRDefault="00EE5882" w:rsidP="00EE5882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</w:rPr>
      </w:pPr>
      <w:r w:rsidRPr="00D7306A">
        <w:rPr>
          <w:rFonts w:eastAsia="Calibri"/>
          <w:sz w:val="22"/>
          <w:szCs w:val="22"/>
          <w:lang w:eastAsia="en-US"/>
        </w:rPr>
        <w:tab/>
      </w:r>
      <w:r w:rsidRPr="00D7306A">
        <w:rPr>
          <w:rFonts w:eastAsia="Calibri"/>
          <w:sz w:val="22"/>
          <w:szCs w:val="22"/>
        </w:rPr>
        <w:t>Заседание проводится без возможности дистанционного участия.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Д</w:t>
      </w:r>
      <w:r w:rsidRPr="00D7306A">
        <w:rPr>
          <w:rFonts w:eastAsia="Calibri"/>
          <w:sz w:val="22"/>
          <w:szCs w:val="22"/>
          <w:lang w:eastAsia="en-US"/>
        </w:rPr>
        <w:t>ата</w:t>
      </w:r>
      <w:r w:rsidRPr="00EE5882">
        <w:rPr>
          <w:rFonts w:eastAsia="Calibri"/>
          <w:sz w:val="22"/>
          <w:szCs w:val="22"/>
          <w:lang w:eastAsia="en-US"/>
        </w:rPr>
        <w:t xml:space="preserve"> проведения заседания: </w:t>
      </w:r>
      <w:r w:rsidR="001966D2">
        <w:rPr>
          <w:rFonts w:eastAsia="Calibri"/>
          <w:sz w:val="22"/>
          <w:szCs w:val="22"/>
          <w:lang w:eastAsia="en-US"/>
        </w:rPr>
        <w:t>25</w:t>
      </w:r>
      <w:r w:rsidRPr="00EE5882">
        <w:rPr>
          <w:rFonts w:eastAsia="Calibri"/>
          <w:sz w:val="22"/>
          <w:szCs w:val="22"/>
          <w:lang w:eastAsia="en-US"/>
        </w:rPr>
        <w:t xml:space="preserve"> июня 202</w:t>
      </w:r>
      <w:r w:rsidR="001966D2">
        <w:rPr>
          <w:rFonts w:eastAsia="Calibri"/>
          <w:sz w:val="22"/>
          <w:szCs w:val="22"/>
          <w:lang w:eastAsia="en-US"/>
        </w:rPr>
        <w:t>6</w:t>
      </w:r>
      <w:r w:rsidRPr="00EE5882">
        <w:rPr>
          <w:rFonts w:eastAsia="Calibri"/>
          <w:sz w:val="22"/>
          <w:szCs w:val="22"/>
          <w:lang w:eastAsia="en-US"/>
        </w:rPr>
        <w:t xml:space="preserve"> года. 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Время проведения  заседания: 14 часов 00 минут местного времени.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Время начала регистрации: 13 часов 00 минут местного времени.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D7306A">
        <w:rPr>
          <w:rFonts w:eastAsia="Calibri"/>
          <w:sz w:val="22"/>
          <w:szCs w:val="22"/>
          <w:lang w:eastAsia="en-US"/>
        </w:rPr>
        <w:t>Дата</w:t>
      </w:r>
      <w:r w:rsidRPr="00EE5882">
        <w:rPr>
          <w:rFonts w:eastAsia="Calibri"/>
          <w:sz w:val="22"/>
          <w:szCs w:val="22"/>
          <w:lang w:eastAsia="en-US"/>
        </w:rPr>
        <w:t xml:space="preserve">  окончания</w:t>
      </w:r>
      <w:proofErr w:type="gramEnd"/>
      <w:r w:rsidRPr="00EE5882">
        <w:rPr>
          <w:rFonts w:eastAsia="Calibri"/>
          <w:sz w:val="22"/>
          <w:szCs w:val="22"/>
          <w:lang w:eastAsia="en-US"/>
        </w:rPr>
        <w:t xml:space="preserve"> приема заполненных бюллетеней для голосования: </w:t>
      </w:r>
      <w:r w:rsidR="001966D2">
        <w:rPr>
          <w:rFonts w:eastAsia="Calibri"/>
          <w:sz w:val="22"/>
          <w:szCs w:val="22"/>
          <w:lang w:eastAsia="en-US"/>
        </w:rPr>
        <w:t>22</w:t>
      </w:r>
      <w:r w:rsidRPr="00EE5882">
        <w:rPr>
          <w:rFonts w:eastAsia="Calibri"/>
          <w:sz w:val="22"/>
          <w:szCs w:val="22"/>
          <w:lang w:eastAsia="en-US"/>
        </w:rPr>
        <w:t xml:space="preserve"> июня 202</w:t>
      </w:r>
      <w:r w:rsidR="001966D2">
        <w:rPr>
          <w:rFonts w:eastAsia="Calibri"/>
          <w:sz w:val="22"/>
          <w:szCs w:val="22"/>
          <w:lang w:eastAsia="en-US"/>
        </w:rPr>
        <w:t>6</w:t>
      </w:r>
      <w:r w:rsidRPr="00EE5882">
        <w:rPr>
          <w:rFonts w:eastAsia="Calibri"/>
          <w:sz w:val="22"/>
          <w:szCs w:val="22"/>
          <w:lang w:eastAsia="en-US"/>
        </w:rPr>
        <w:t xml:space="preserve"> года.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Почтовый адрес, по которому могут направляться заполненные бюллетени для голосования: 432028, г. Ульяновск, проспект 50-летия ВЛКСМ, д. 23 А.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 xml:space="preserve">В соответствии со </w:t>
      </w:r>
      <w:hyperlink r:id="rId7" w:history="1">
        <w:r w:rsidRPr="00EE5882">
          <w:rPr>
            <w:rFonts w:eastAsia="Calibri"/>
            <w:sz w:val="22"/>
            <w:szCs w:val="22"/>
            <w:lang w:eastAsia="en-US"/>
          </w:rPr>
          <w:t>статьей 60</w:t>
        </w:r>
      </w:hyperlink>
      <w:r w:rsidRPr="00EE5882">
        <w:rPr>
          <w:rFonts w:eastAsia="Calibri"/>
          <w:sz w:val="22"/>
          <w:szCs w:val="22"/>
          <w:lang w:eastAsia="en-US"/>
        </w:rPr>
        <w:t xml:space="preserve"> Федерального закона от 26.12.1995 № 208-ФЗ </w:t>
      </w:r>
      <w:r w:rsidR="00D7306A">
        <w:rPr>
          <w:rFonts w:eastAsia="Calibri"/>
          <w:sz w:val="22"/>
          <w:szCs w:val="22"/>
          <w:lang w:eastAsia="en-US"/>
        </w:rPr>
        <w:t xml:space="preserve"> </w:t>
      </w:r>
      <w:r w:rsidRPr="00EE5882">
        <w:rPr>
          <w:rFonts w:eastAsia="Calibri"/>
          <w:sz w:val="22"/>
          <w:szCs w:val="22"/>
          <w:lang w:eastAsia="en-US"/>
        </w:rPr>
        <w:t>«Об акционерных обществах»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Если бюллетень подписывается представителем, к бюллетеню для голосования, отправленному по почте или представленному лично, необходимо приложить  доверенность, на основании которой действует представитель.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 xml:space="preserve">Заполнение и направление бюллетеней для голосования  осуществляется без возможности заполнения и направления бюллетеней в электронной форме и использования других электронных либо иных технических средств. </w:t>
      </w:r>
    </w:p>
    <w:p w:rsidR="00EE5882" w:rsidRPr="00EE5882" w:rsidRDefault="00EE5882" w:rsidP="00EE5882">
      <w:pPr>
        <w:tabs>
          <w:tab w:val="left" w:pos="993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Место проведения заседания: 432028, г. Ульяновск, проспект 50-летия ВЛКСМ, д. 23 А.</w:t>
      </w:r>
    </w:p>
    <w:p w:rsidR="00EE5882" w:rsidRPr="00D7306A" w:rsidRDefault="00EE5882" w:rsidP="00EE5882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</w:rPr>
      </w:pPr>
      <w:r w:rsidRPr="00D7306A">
        <w:rPr>
          <w:rFonts w:eastAsia="Calibri"/>
          <w:sz w:val="22"/>
          <w:szCs w:val="22"/>
        </w:rPr>
        <w:tab/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1966D2">
        <w:rPr>
          <w:rFonts w:eastAsia="Calibri"/>
          <w:sz w:val="22"/>
          <w:szCs w:val="22"/>
        </w:rPr>
        <w:t>01 июня</w:t>
      </w:r>
      <w:r w:rsidRPr="00D7306A">
        <w:rPr>
          <w:rFonts w:eastAsia="Calibri"/>
          <w:sz w:val="22"/>
          <w:szCs w:val="22"/>
        </w:rPr>
        <w:t xml:space="preserve"> 202</w:t>
      </w:r>
      <w:r w:rsidR="001966D2">
        <w:rPr>
          <w:rFonts w:eastAsia="Calibri"/>
          <w:sz w:val="22"/>
          <w:szCs w:val="22"/>
        </w:rPr>
        <w:t>6</w:t>
      </w:r>
      <w:r w:rsidRPr="00D7306A">
        <w:rPr>
          <w:rFonts w:eastAsia="Calibri"/>
          <w:sz w:val="22"/>
          <w:szCs w:val="22"/>
        </w:rPr>
        <w:t xml:space="preserve"> года.</w:t>
      </w:r>
      <w:r w:rsidRPr="00D7306A">
        <w:rPr>
          <w:rFonts w:eastAsia="Calibri"/>
          <w:sz w:val="22"/>
          <w:szCs w:val="22"/>
        </w:rPr>
        <w:tab/>
      </w:r>
    </w:p>
    <w:p w:rsidR="00EE5882" w:rsidRPr="00EE5882" w:rsidRDefault="00EE5882" w:rsidP="00EE5882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>Повестка</w:t>
      </w:r>
      <w:r w:rsidRPr="00EE5882">
        <w:rPr>
          <w:rFonts w:eastAsia="Calibri"/>
          <w:sz w:val="22"/>
          <w:szCs w:val="22"/>
          <w:lang w:eastAsia="en-US"/>
        </w:rPr>
        <w:t xml:space="preserve"> дня общего собрания акционеров Общества:</w:t>
      </w:r>
    </w:p>
    <w:p w:rsidR="00EE5882" w:rsidRPr="00EE5882" w:rsidRDefault="00EE5882" w:rsidP="00EE5882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>1.</w:t>
      </w:r>
      <w:r w:rsidRPr="00EE5882">
        <w:rPr>
          <w:rFonts w:eastAsia="Calibri"/>
          <w:sz w:val="22"/>
          <w:szCs w:val="22"/>
          <w:lang w:eastAsia="en-US"/>
        </w:rPr>
        <w:t xml:space="preserve"> </w:t>
      </w:r>
      <w:r w:rsidRPr="00EE5882">
        <w:rPr>
          <w:rFonts w:eastAsia="Calibri"/>
          <w:sz w:val="22"/>
          <w:szCs w:val="22"/>
          <w:lang w:eastAsia="en-US"/>
        </w:rPr>
        <w:tab/>
        <w:t>Назначение аудиторской организации АО «Ульяновскэнерго».</w:t>
      </w:r>
    </w:p>
    <w:p w:rsidR="00EE5882" w:rsidRPr="00EE5882" w:rsidRDefault="00EE5882" w:rsidP="00EE5882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>2.</w:t>
      </w:r>
      <w:r w:rsidRPr="00EE5882">
        <w:rPr>
          <w:rFonts w:eastAsia="Calibri"/>
          <w:sz w:val="22"/>
          <w:szCs w:val="22"/>
          <w:lang w:eastAsia="en-US"/>
        </w:rPr>
        <w:tab/>
        <w:t>Избрание членов Совета директоров АО «Ульяновскэнерго».</w:t>
      </w:r>
    </w:p>
    <w:p w:rsidR="00EE5882" w:rsidRPr="00EE5882" w:rsidRDefault="00EE5882" w:rsidP="00EE5882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7306A">
        <w:rPr>
          <w:rFonts w:eastAsia="Calibri"/>
          <w:sz w:val="22"/>
          <w:szCs w:val="22"/>
          <w:lang w:eastAsia="en-US"/>
        </w:rPr>
        <w:t>3</w:t>
      </w:r>
      <w:r w:rsidRPr="00EE5882">
        <w:rPr>
          <w:rFonts w:eastAsia="Calibri"/>
          <w:sz w:val="22"/>
          <w:szCs w:val="22"/>
          <w:lang w:eastAsia="en-US"/>
        </w:rPr>
        <w:t>.</w:t>
      </w:r>
      <w:r w:rsidRPr="00EE5882">
        <w:rPr>
          <w:rFonts w:eastAsia="Calibri"/>
          <w:sz w:val="22"/>
          <w:szCs w:val="22"/>
          <w:lang w:eastAsia="en-US"/>
        </w:rPr>
        <w:tab/>
        <w:t>Избрание членов Ревизионной комиссии АО «Ульяновскэнерго».</w:t>
      </w:r>
    </w:p>
    <w:p w:rsidR="00EE5882" w:rsidRPr="00EE5882" w:rsidRDefault="00EE5882" w:rsidP="00EE5882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4.</w:t>
      </w:r>
      <w:r w:rsidRPr="00EE5882">
        <w:rPr>
          <w:rFonts w:eastAsia="Calibri"/>
          <w:sz w:val="22"/>
          <w:szCs w:val="22"/>
          <w:lang w:eastAsia="en-US"/>
        </w:rPr>
        <w:tab/>
        <w:t>Утверждение годового отчета АО «Ульяновскэнерго» за 202</w:t>
      </w:r>
      <w:r w:rsidR="001966D2">
        <w:rPr>
          <w:rFonts w:eastAsia="Calibri"/>
          <w:sz w:val="22"/>
          <w:szCs w:val="22"/>
          <w:lang w:eastAsia="en-US"/>
        </w:rPr>
        <w:t>5</w:t>
      </w:r>
      <w:r w:rsidRPr="00EE5882">
        <w:rPr>
          <w:rFonts w:eastAsia="Calibri"/>
          <w:sz w:val="22"/>
          <w:szCs w:val="22"/>
          <w:lang w:eastAsia="en-US"/>
        </w:rPr>
        <w:t xml:space="preserve"> год.</w:t>
      </w:r>
    </w:p>
    <w:p w:rsidR="00EE5882" w:rsidRPr="00EE5882" w:rsidRDefault="00EE5882" w:rsidP="00EE5882">
      <w:pPr>
        <w:tabs>
          <w:tab w:val="left" w:pos="1134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5882">
        <w:rPr>
          <w:rFonts w:eastAsia="Calibri"/>
          <w:sz w:val="22"/>
          <w:szCs w:val="22"/>
          <w:lang w:eastAsia="en-US"/>
        </w:rPr>
        <w:t>5.</w:t>
      </w:r>
      <w:r w:rsidRPr="00EE5882">
        <w:rPr>
          <w:rFonts w:eastAsia="Calibri"/>
          <w:sz w:val="22"/>
          <w:szCs w:val="22"/>
          <w:lang w:eastAsia="en-US"/>
        </w:rPr>
        <w:tab/>
      </w:r>
      <w:r w:rsidRPr="00D7306A">
        <w:rPr>
          <w:rFonts w:eastAsia="Calibri"/>
          <w:sz w:val="22"/>
          <w:szCs w:val="22"/>
          <w:lang w:eastAsia="en-US"/>
        </w:rPr>
        <w:t xml:space="preserve">Утверждение </w:t>
      </w:r>
      <w:r w:rsidRPr="00EE5882">
        <w:rPr>
          <w:rFonts w:eastAsia="Calibri"/>
          <w:sz w:val="22"/>
          <w:szCs w:val="22"/>
          <w:lang w:eastAsia="en-US"/>
        </w:rPr>
        <w:t>годовой бухгалтерской (финансовой) отчетности АО «</w:t>
      </w:r>
      <w:proofErr w:type="gramStart"/>
      <w:r w:rsidRPr="00EE5882">
        <w:rPr>
          <w:rFonts w:eastAsia="Calibri"/>
          <w:sz w:val="22"/>
          <w:szCs w:val="22"/>
          <w:lang w:eastAsia="en-US"/>
        </w:rPr>
        <w:t xml:space="preserve">Ульяновскэнерго» </w:t>
      </w:r>
      <w:r w:rsidR="008339C7">
        <w:rPr>
          <w:rFonts w:eastAsia="Calibri"/>
          <w:sz w:val="22"/>
          <w:szCs w:val="22"/>
          <w:lang w:eastAsia="en-US"/>
        </w:rPr>
        <w:t xml:space="preserve">  </w:t>
      </w:r>
      <w:proofErr w:type="gramEnd"/>
      <w:r w:rsidR="008339C7">
        <w:rPr>
          <w:rFonts w:eastAsia="Calibri"/>
          <w:sz w:val="22"/>
          <w:szCs w:val="22"/>
          <w:lang w:eastAsia="en-US"/>
        </w:rPr>
        <w:t xml:space="preserve">                </w:t>
      </w:r>
      <w:r w:rsidRPr="00EE5882">
        <w:rPr>
          <w:rFonts w:eastAsia="Calibri"/>
          <w:sz w:val="22"/>
          <w:szCs w:val="22"/>
          <w:lang w:eastAsia="en-US"/>
        </w:rPr>
        <w:t>за 202</w:t>
      </w:r>
      <w:r w:rsidR="001966D2">
        <w:rPr>
          <w:rFonts w:eastAsia="Calibri"/>
          <w:sz w:val="22"/>
          <w:szCs w:val="22"/>
          <w:lang w:eastAsia="en-US"/>
        </w:rPr>
        <w:t>5</w:t>
      </w:r>
      <w:r w:rsidRPr="00EE5882">
        <w:rPr>
          <w:rFonts w:eastAsia="Calibri"/>
          <w:sz w:val="22"/>
          <w:szCs w:val="22"/>
          <w:lang w:eastAsia="en-US"/>
        </w:rPr>
        <w:t xml:space="preserve"> год.</w:t>
      </w:r>
    </w:p>
    <w:p w:rsidR="00D7306A" w:rsidRDefault="00A91AA5" w:rsidP="00A91AA5">
      <w:pPr>
        <w:tabs>
          <w:tab w:val="left" w:pos="567"/>
          <w:tab w:val="left" w:pos="1134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>6.</w:t>
      </w:r>
      <w:r w:rsidRPr="00A91AA5">
        <w:rPr>
          <w:rFonts w:eastAsia="Calibri"/>
          <w:sz w:val="22"/>
          <w:szCs w:val="22"/>
          <w:lang w:eastAsia="en-US"/>
        </w:rPr>
        <w:tab/>
      </w:r>
      <w:r w:rsidR="00EE5882" w:rsidRPr="00EE5882">
        <w:rPr>
          <w:rFonts w:eastAsia="Calibri"/>
          <w:sz w:val="22"/>
          <w:szCs w:val="22"/>
          <w:lang w:eastAsia="en-US"/>
        </w:rPr>
        <w:t xml:space="preserve">Утверждение распределения прибыли (в том числе выплата (объявление) </w:t>
      </w:r>
      <w:proofErr w:type="gramStart"/>
      <w:r w:rsidR="00EE5882" w:rsidRPr="00EE5882">
        <w:rPr>
          <w:rFonts w:eastAsia="Calibri"/>
          <w:sz w:val="22"/>
          <w:szCs w:val="22"/>
          <w:lang w:eastAsia="en-US"/>
        </w:rPr>
        <w:t xml:space="preserve">дивидендов) </w:t>
      </w:r>
      <w:r w:rsidR="00850EF5">
        <w:rPr>
          <w:rFonts w:eastAsia="Calibri"/>
          <w:sz w:val="22"/>
          <w:szCs w:val="22"/>
          <w:lang w:eastAsia="en-US"/>
        </w:rPr>
        <w:t xml:space="preserve">  </w:t>
      </w:r>
      <w:proofErr w:type="gramEnd"/>
      <w:r w:rsidR="00850EF5">
        <w:rPr>
          <w:rFonts w:eastAsia="Calibri"/>
          <w:sz w:val="22"/>
          <w:szCs w:val="22"/>
          <w:lang w:eastAsia="en-US"/>
        </w:rPr>
        <w:t xml:space="preserve">                   </w:t>
      </w:r>
      <w:r w:rsidR="00EE5882" w:rsidRPr="00EE5882">
        <w:rPr>
          <w:rFonts w:eastAsia="Calibri"/>
          <w:sz w:val="22"/>
          <w:szCs w:val="22"/>
          <w:lang w:eastAsia="en-US"/>
        </w:rPr>
        <w:t>и убытков по результатам 202</w:t>
      </w:r>
      <w:r w:rsidR="001966D2">
        <w:rPr>
          <w:rFonts w:eastAsia="Calibri"/>
          <w:sz w:val="22"/>
          <w:szCs w:val="22"/>
          <w:lang w:eastAsia="en-US"/>
        </w:rPr>
        <w:t>5</w:t>
      </w:r>
      <w:r w:rsidR="00EE5882" w:rsidRPr="00EE5882">
        <w:rPr>
          <w:rFonts w:eastAsia="Calibri"/>
          <w:sz w:val="22"/>
          <w:szCs w:val="22"/>
          <w:lang w:eastAsia="en-US"/>
        </w:rPr>
        <w:t xml:space="preserve"> года.</w:t>
      </w:r>
    </w:p>
    <w:p w:rsidR="001966D2" w:rsidRPr="001966D2" w:rsidRDefault="001966D2" w:rsidP="001966D2">
      <w:pPr>
        <w:pStyle w:val="a5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  <w:t>7.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Pr="00B85CC3">
        <w:rPr>
          <w:rFonts w:eastAsia="Calibri"/>
          <w:sz w:val="24"/>
          <w:szCs w:val="24"/>
          <w:lang w:eastAsia="en-US"/>
        </w:rPr>
        <w:t>О передаче</w:t>
      </w:r>
      <w:r w:rsidR="001F0D14" w:rsidRPr="00B85CC3">
        <w:rPr>
          <w:rFonts w:eastAsia="Calibri"/>
          <w:sz w:val="24"/>
          <w:szCs w:val="24"/>
          <w:lang w:eastAsia="en-US"/>
        </w:rPr>
        <w:t xml:space="preserve"> </w:t>
      </w:r>
      <w:r w:rsidRPr="00B85CC3">
        <w:rPr>
          <w:rFonts w:eastAsia="Calibri"/>
          <w:sz w:val="24"/>
          <w:szCs w:val="24"/>
          <w:lang w:eastAsia="en-US"/>
        </w:rPr>
        <w:t>полномочий единоличного исполнительного органа                                  АО «Ульяновскэнерго» управляющей организации.</w:t>
      </w:r>
      <w:bookmarkStart w:id="0" w:name="_GoBack"/>
      <w:bookmarkEnd w:id="0"/>
    </w:p>
    <w:p w:rsidR="003F4D6A" w:rsidRPr="00D7306A" w:rsidRDefault="00D7306A" w:rsidP="00D7306A">
      <w:pPr>
        <w:tabs>
          <w:tab w:val="left" w:pos="567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3F4D6A" w:rsidRPr="00D7306A">
        <w:rPr>
          <w:sz w:val="22"/>
          <w:szCs w:val="22"/>
        </w:rPr>
        <w:t>Категории (типы) акций, владельцы которых имеют право голоса по всем вопросам повестки дня годового общего собрания акционеров Общества: а</w:t>
      </w:r>
      <w:r w:rsidR="003F4D6A" w:rsidRPr="00D7306A">
        <w:rPr>
          <w:color w:val="000000"/>
          <w:sz w:val="22"/>
          <w:szCs w:val="22"/>
          <w:shd w:val="clear" w:color="auto" w:fill="FFFFFF"/>
        </w:rPr>
        <w:t>кции обыкновенные, акции привилегированные типа А.</w:t>
      </w:r>
    </w:p>
    <w:p w:rsidR="00D10172" w:rsidRPr="00D10172" w:rsidRDefault="00B80A80" w:rsidP="00B80A80">
      <w:pPr>
        <w:tabs>
          <w:tab w:val="left" w:pos="-284"/>
          <w:tab w:val="left" w:pos="0"/>
          <w:tab w:val="left" w:pos="567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PMingLiU"/>
          <w:sz w:val="22"/>
          <w:szCs w:val="22"/>
          <w:lang w:eastAsia="en-US"/>
        </w:rPr>
        <w:tab/>
      </w:r>
      <w:r w:rsidR="00D10172" w:rsidRPr="00D7306A">
        <w:rPr>
          <w:rFonts w:eastAsia="PMingLiU"/>
          <w:sz w:val="22"/>
          <w:szCs w:val="22"/>
          <w:lang w:eastAsia="en-US"/>
        </w:rPr>
        <w:t>С</w:t>
      </w:r>
      <w:r w:rsidR="00D10172" w:rsidRPr="00D10172">
        <w:rPr>
          <w:rFonts w:eastAsia="PMingLiU"/>
          <w:sz w:val="22"/>
          <w:szCs w:val="22"/>
          <w:lang w:eastAsia="en-US"/>
        </w:rPr>
        <w:t xml:space="preserve"> информацией (материалами), предоставляемой при подготовке к проведению</w:t>
      </w:r>
      <w:r w:rsidR="00D10172" w:rsidRPr="00D10172">
        <w:rPr>
          <w:rFonts w:eastAsia="Calibri"/>
          <w:sz w:val="22"/>
          <w:szCs w:val="22"/>
          <w:lang w:eastAsia="en-US"/>
        </w:rPr>
        <w:t xml:space="preserve"> заседания</w:t>
      </w:r>
      <w:r w:rsidR="00E33321">
        <w:rPr>
          <w:rFonts w:eastAsia="Calibri"/>
          <w:sz w:val="22"/>
          <w:szCs w:val="22"/>
          <w:lang w:eastAsia="en-US"/>
        </w:rPr>
        <w:t xml:space="preserve">                </w:t>
      </w:r>
      <w:r w:rsidR="00D10172" w:rsidRPr="00D10172">
        <w:rPr>
          <w:rFonts w:eastAsia="Calibri"/>
          <w:sz w:val="22"/>
          <w:szCs w:val="22"/>
          <w:lang w:eastAsia="en-US"/>
        </w:rPr>
        <w:t xml:space="preserve"> или заочного голосования лицам,  имеющим право голоса при принятии решений общим собранием акционеров можно ознакомиться </w:t>
      </w:r>
      <w:r w:rsidR="001966D2" w:rsidRPr="001966D2">
        <w:rPr>
          <w:sz w:val="24"/>
          <w:szCs w:val="24"/>
        </w:rPr>
        <w:t>в течение 20 дней до даты проведения заседания</w:t>
      </w:r>
      <w:r w:rsidR="00D10172" w:rsidRPr="00D10172">
        <w:rPr>
          <w:rFonts w:eastAsia="Calibri"/>
          <w:sz w:val="22"/>
          <w:szCs w:val="22"/>
          <w:lang w:eastAsia="en-US"/>
        </w:rPr>
        <w:t>,</w:t>
      </w:r>
      <w:r w:rsidR="001966D2">
        <w:rPr>
          <w:rFonts w:eastAsia="Calibri"/>
          <w:sz w:val="22"/>
          <w:szCs w:val="22"/>
          <w:lang w:eastAsia="en-US"/>
        </w:rPr>
        <w:t xml:space="preserve"> </w:t>
      </w:r>
      <w:r w:rsidR="00D10172" w:rsidRPr="00D10172">
        <w:rPr>
          <w:rFonts w:eastAsia="Calibri"/>
          <w:sz w:val="22"/>
          <w:szCs w:val="22"/>
          <w:lang w:eastAsia="en-US"/>
        </w:rPr>
        <w:t xml:space="preserve">с 08 часов </w:t>
      </w:r>
      <w:r w:rsidR="001966D2">
        <w:rPr>
          <w:rFonts w:eastAsia="Calibri"/>
          <w:sz w:val="22"/>
          <w:szCs w:val="22"/>
          <w:lang w:eastAsia="en-US"/>
        </w:rPr>
        <w:t xml:space="preserve">             </w:t>
      </w:r>
      <w:r w:rsidR="00D10172" w:rsidRPr="00D10172">
        <w:rPr>
          <w:rFonts w:eastAsia="Calibri"/>
          <w:sz w:val="22"/>
          <w:szCs w:val="22"/>
          <w:lang w:eastAsia="en-US"/>
        </w:rPr>
        <w:t>00 минут до 12 часов 00 минут и с 13 часов 00 минут до 16 часов 00 минут  в рабочие дни по адресу: 432028, г. Ульяновск, проспект 50-летия ВЛКСМ, д.</w:t>
      </w:r>
      <w:r w:rsidR="009A7951">
        <w:rPr>
          <w:rFonts w:eastAsia="Calibri"/>
          <w:sz w:val="22"/>
          <w:szCs w:val="22"/>
          <w:lang w:eastAsia="en-US"/>
        </w:rPr>
        <w:t xml:space="preserve"> </w:t>
      </w:r>
      <w:r w:rsidR="00D10172" w:rsidRPr="00D10172">
        <w:rPr>
          <w:rFonts w:eastAsia="Calibri"/>
          <w:sz w:val="22"/>
          <w:szCs w:val="22"/>
          <w:lang w:eastAsia="en-US"/>
        </w:rPr>
        <w:t>23А, (АО «Ульяновскэнерго»), кабинет 222.</w:t>
      </w:r>
    </w:p>
    <w:p w:rsidR="008339C7" w:rsidRPr="008339C7" w:rsidRDefault="008339C7" w:rsidP="009A7951">
      <w:pPr>
        <w:tabs>
          <w:tab w:val="left" w:pos="567"/>
        </w:tabs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ab/>
      </w:r>
      <w:r w:rsidR="00D10172" w:rsidRPr="00D10172">
        <w:rPr>
          <w:rFonts w:eastAsia="Calibri"/>
          <w:sz w:val="22"/>
          <w:szCs w:val="22"/>
          <w:lang w:eastAsia="en-US"/>
        </w:rPr>
        <w:t>Указанная информация (материалы)  бу</w:t>
      </w:r>
      <w:r w:rsidR="00D7306A">
        <w:rPr>
          <w:rFonts w:eastAsia="Calibri"/>
          <w:sz w:val="22"/>
          <w:szCs w:val="22"/>
          <w:lang w:eastAsia="en-US"/>
        </w:rPr>
        <w:t xml:space="preserve">дет доступна лицам, участвующим </w:t>
      </w:r>
      <w:r w:rsidR="00D10172" w:rsidRPr="00D10172">
        <w:rPr>
          <w:rFonts w:eastAsia="Calibri"/>
          <w:sz w:val="22"/>
          <w:szCs w:val="22"/>
          <w:lang w:eastAsia="en-US"/>
        </w:rPr>
        <w:t>в заседании общего собрания акци</w:t>
      </w:r>
      <w:r w:rsidR="008B7A6E">
        <w:rPr>
          <w:rFonts w:eastAsia="Calibri"/>
          <w:sz w:val="22"/>
          <w:szCs w:val="22"/>
          <w:lang w:eastAsia="en-US"/>
        </w:rPr>
        <w:t>онеров, во время его проведения.</w:t>
      </w:r>
      <w:r w:rsidR="00850EF5" w:rsidRPr="007B1CE4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8B7A6E">
        <w:rPr>
          <w:rFonts w:eastAsia="Calibri"/>
          <w:sz w:val="22"/>
          <w:szCs w:val="22"/>
          <w:lang w:eastAsia="en-US"/>
        </w:rPr>
        <w:tab/>
      </w:r>
      <w:r w:rsidR="009A7951">
        <w:rPr>
          <w:rFonts w:eastAsia="Calibri"/>
          <w:sz w:val="22"/>
          <w:szCs w:val="22"/>
          <w:lang w:eastAsia="en-US"/>
        </w:rPr>
        <w:tab/>
      </w:r>
      <w:r w:rsidR="00D7269B" w:rsidRPr="00D7306A">
        <w:rPr>
          <w:sz w:val="22"/>
          <w:szCs w:val="22"/>
        </w:rPr>
        <w:t xml:space="preserve">В случае если у акционера, </w:t>
      </w:r>
      <w:r w:rsidR="005464F3" w:rsidRPr="00D7306A">
        <w:rPr>
          <w:sz w:val="22"/>
          <w:szCs w:val="22"/>
        </w:rPr>
        <w:t xml:space="preserve"> зарегистрированного в реестре акционеров Общества, изменились адресные данны</w:t>
      </w:r>
      <w:r w:rsidR="00D7306A" w:rsidRPr="00D7306A">
        <w:rPr>
          <w:sz w:val="22"/>
          <w:szCs w:val="22"/>
        </w:rPr>
        <w:t xml:space="preserve">е, данные  банковских реквизитов и другие данные, необходимо  информацию </w:t>
      </w:r>
      <w:r w:rsidR="00850EF5">
        <w:rPr>
          <w:sz w:val="22"/>
          <w:szCs w:val="22"/>
        </w:rPr>
        <w:t xml:space="preserve">                       </w:t>
      </w:r>
      <w:r w:rsidR="00D7306A" w:rsidRPr="00D7306A">
        <w:rPr>
          <w:sz w:val="22"/>
          <w:szCs w:val="22"/>
        </w:rPr>
        <w:t>об изменении своих данных пре</w:t>
      </w:r>
      <w:r w:rsidR="00D7306A">
        <w:rPr>
          <w:sz w:val="22"/>
          <w:szCs w:val="22"/>
        </w:rPr>
        <w:t xml:space="preserve">доставить регистратору Общества </w:t>
      </w:r>
      <w:r w:rsidR="00850EF5">
        <w:rPr>
          <w:sz w:val="22"/>
          <w:szCs w:val="22"/>
        </w:rPr>
        <w:t>–</w:t>
      </w:r>
      <w:r w:rsidR="00D7306A">
        <w:rPr>
          <w:sz w:val="22"/>
          <w:szCs w:val="22"/>
        </w:rPr>
        <w:t xml:space="preserve"> </w:t>
      </w:r>
      <w:r w:rsidR="00850EF5">
        <w:rPr>
          <w:sz w:val="22"/>
          <w:szCs w:val="22"/>
        </w:rPr>
        <w:t>Акционерное общество «Независимая реги</w:t>
      </w:r>
      <w:r w:rsidR="008B7A6E">
        <w:rPr>
          <w:sz w:val="22"/>
          <w:szCs w:val="22"/>
        </w:rPr>
        <w:t xml:space="preserve">страторская компания Р.О.С.Т.» </w:t>
      </w:r>
      <w:r w:rsidR="008B7A6E" w:rsidRPr="003C0579">
        <w:rPr>
          <w:sz w:val="22"/>
          <w:szCs w:val="22"/>
        </w:rPr>
        <w:t>(</w:t>
      </w:r>
      <w:r w:rsidRPr="003C0579">
        <w:rPr>
          <w:sz w:val="22"/>
          <w:szCs w:val="22"/>
        </w:rPr>
        <w:t>https://rrost.ru</w:t>
      </w:r>
      <w:r w:rsidR="008B7A6E" w:rsidRPr="003C0579">
        <w:rPr>
          <w:sz w:val="22"/>
          <w:szCs w:val="22"/>
        </w:rPr>
        <w:t xml:space="preserve">), ОГРН 1027739216757, место нахождения: 107076, Москва, ул. Стромынка, д.18, корп. 5 Б, помещение IX, </w:t>
      </w:r>
      <w:r w:rsidRPr="003C0579">
        <w:rPr>
          <w:sz w:val="22"/>
          <w:szCs w:val="22"/>
        </w:rPr>
        <w:t>т</w:t>
      </w:r>
      <w:r w:rsidR="008B7A6E" w:rsidRPr="003C0579">
        <w:rPr>
          <w:sz w:val="22"/>
          <w:szCs w:val="22"/>
        </w:rPr>
        <w:t xml:space="preserve">ел.: 8(495) </w:t>
      </w:r>
      <w:r w:rsidRPr="003C0579">
        <w:rPr>
          <w:sz w:val="22"/>
          <w:szCs w:val="22"/>
        </w:rPr>
        <w:t>780</w:t>
      </w:r>
      <w:r w:rsidR="008B7A6E" w:rsidRPr="003C0579">
        <w:rPr>
          <w:sz w:val="22"/>
          <w:szCs w:val="22"/>
        </w:rPr>
        <w:t>-</w:t>
      </w:r>
      <w:r w:rsidRPr="003C0579">
        <w:rPr>
          <w:sz w:val="22"/>
          <w:szCs w:val="22"/>
        </w:rPr>
        <w:t>73</w:t>
      </w:r>
      <w:r w:rsidR="008B7A6E" w:rsidRPr="003C0579">
        <w:rPr>
          <w:sz w:val="22"/>
          <w:szCs w:val="22"/>
        </w:rPr>
        <w:t>-</w:t>
      </w:r>
      <w:r w:rsidRPr="003C0579">
        <w:rPr>
          <w:sz w:val="22"/>
          <w:szCs w:val="22"/>
        </w:rPr>
        <w:t>63</w:t>
      </w:r>
      <w:r w:rsidR="008B7A6E" w:rsidRPr="003C0579">
        <w:rPr>
          <w:sz w:val="22"/>
          <w:szCs w:val="22"/>
        </w:rPr>
        <w:t>,</w:t>
      </w:r>
      <w:r w:rsidRPr="003C0579">
        <w:rPr>
          <w:sz w:val="22"/>
          <w:szCs w:val="22"/>
        </w:rPr>
        <w:t xml:space="preserve">                  </w:t>
      </w:r>
      <w:r w:rsidR="008B7A6E" w:rsidRPr="003C0579">
        <w:rPr>
          <w:sz w:val="22"/>
          <w:szCs w:val="22"/>
        </w:rPr>
        <w:t xml:space="preserve"> 8 (495) </w:t>
      </w:r>
      <w:r w:rsidRPr="003C0579">
        <w:rPr>
          <w:sz w:val="22"/>
          <w:szCs w:val="22"/>
        </w:rPr>
        <w:t>989-76-50.</w:t>
      </w:r>
    </w:p>
    <w:p w:rsidR="00D10172" w:rsidRPr="00D7306A" w:rsidRDefault="00522106" w:rsidP="008339C7">
      <w:pPr>
        <w:widowControl/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  <w:r w:rsidRPr="00D7306A">
        <w:rPr>
          <w:i/>
          <w:sz w:val="22"/>
          <w:szCs w:val="22"/>
        </w:rPr>
        <w:t xml:space="preserve">Совет директоров </w:t>
      </w:r>
      <w:r w:rsidR="003F4D6A" w:rsidRPr="00D7306A">
        <w:rPr>
          <w:i/>
          <w:sz w:val="22"/>
          <w:szCs w:val="22"/>
        </w:rPr>
        <w:t>АО «Ульяновскэнерго»</w:t>
      </w:r>
    </w:p>
    <w:p w:rsidR="003F4D6A" w:rsidRPr="00D7306A" w:rsidRDefault="00D10172" w:rsidP="008339C7">
      <w:pPr>
        <w:widowControl/>
        <w:autoSpaceDE w:val="0"/>
        <w:autoSpaceDN w:val="0"/>
        <w:adjustRightInd w:val="0"/>
        <w:ind w:firstLine="709"/>
        <w:jc w:val="right"/>
        <w:rPr>
          <w:bCs/>
          <w:i/>
          <w:sz w:val="22"/>
          <w:szCs w:val="22"/>
        </w:rPr>
      </w:pPr>
      <w:r w:rsidRPr="00D7306A">
        <w:rPr>
          <w:i/>
          <w:sz w:val="22"/>
          <w:szCs w:val="22"/>
        </w:rPr>
        <w:t xml:space="preserve">                                                   </w:t>
      </w:r>
      <w:r w:rsidR="00D7306A">
        <w:rPr>
          <w:i/>
          <w:sz w:val="22"/>
          <w:szCs w:val="22"/>
        </w:rPr>
        <w:t xml:space="preserve">                          </w:t>
      </w:r>
      <w:r w:rsidR="003F4D6A" w:rsidRPr="00D7306A">
        <w:rPr>
          <w:i/>
          <w:sz w:val="22"/>
          <w:szCs w:val="22"/>
        </w:rPr>
        <w:t>Телефон для справок: (8422) 349</w:t>
      </w:r>
      <w:r w:rsidR="00D7306A">
        <w:rPr>
          <w:i/>
          <w:sz w:val="22"/>
          <w:szCs w:val="22"/>
        </w:rPr>
        <w:t xml:space="preserve"> </w:t>
      </w:r>
      <w:r w:rsidR="003F4D6A" w:rsidRPr="00D7306A">
        <w:rPr>
          <w:i/>
          <w:sz w:val="22"/>
          <w:szCs w:val="22"/>
        </w:rPr>
        <w:t>336</w:t>
      </w:r>
    </w:p>
    <w:sectPr w:rsidR="003F4D6A" w:rsidRPr="00D7306A" w:rsidSect="001966D2">
      <w:footerReference w:type="default" r:id="rId8"/>
      <w:pgSz w:w="11906" w:h="16838"/>
      <w:pgMar w:top="284" w:right="85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64" w:rsidRDefault="00442764">
      <w:r>
        <w:separator/>
      </w:r>
    </w:p>
  </w:endnote>
  <w:endnote w:type="continuationSeparator" w:id="0">
    <w:p w:rsidR="00442764" w:rsidRDefault="0044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AB" w:rsidRDefault="00B85C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64" w:rsidRDefault="00442764">
      <w:r>
        <w:separator/>
      </w:r>
    </w:p>
  </w:footnote>
  <w:footnote w:type="continuationSeparator" w:id="0">
    <w:p w:rsidR="00442764" w:rsidRDefault="0044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5705BB6"/>
    <w:multiLevelType w:val="multilevel"/>
    <w:tmpl w:val="343066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FA44D1"/>
    <w:multiLevelType w:val="multilevel"/>
    <w:tmpl w:val="414675D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/>
      </w:rPr>
    </w:lvl>
  </w:abstractNum>
  <w:abstractNum w:abstractNumId="3" w15:restartNumberingAfterBreak="0">
    <w:nsid w:val="15F75458"/>
    <w:multiLevelType w:val="hybridMultilevel"/>
    <w:tmpl w:val="FB0C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3BC"/>
    <w:multiLevelType w:val="hybridMultilevel"/>
    <w:tmpl w:val="1028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B4B0A"/>
    <w:multiLevelType w:val="hybridMultilevel"/>
    <w:tmpl w:val="E8128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73C3"/>
    <w:multiLevelType w:val="multilevel"/>
    <w:tmpl w:val="704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8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7" w15:restartNumberingAfterBreak="0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8732CED"/>
    <w:multiLevelType w:val="hybridMultilevel"/>
    <w:tmpl w:val="144C1B60"/>
    <w:lvl w:ilvl="0" w:tplc="B27CBA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CF1996"/>
    <w:multiLevelType w:val="multilevel"/>
    <w:tmpl w:val="A60483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4851AA"/>
    <w:multiLevelType w:val="hybridMultilevel"/>
    <w:tmpl w:val="753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C572D"/>
    <w:multiLevelType w:val="hybridMultilevel"/>
    <w:tmpl w:val="609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605CD"/>
    <w:multiLevelType w:val="hybridMultilevel"/>
    <w:tmpl w:val="899A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D6A"/>
    <w:rsid w:val="0002297F"/>
    <w:rsid w:val="000571CC"/>
    <w:rsid w:val="000C64F8"/>
    <w:rsid w:val="0011748D"/>
    <w:rsid w:val="00124C23"/>
    <w:rsid w:val="00153E6D"/>
    <w:rsid w:val="0016163C"/>
    <w:rsid w:val="001632A4"/>
    <w:rsid w:val="00182C97"/>
    <w:rsid w:val="001966D2"/>
    <w:rsid w:val="001A68F9"/>
    <w:rsid w:val="001A748D"/>
    <w:rsid w:val="001B5C34"/>
    <w:rsid w:val="001D06BF"/>
    <w:rsid w:val="001D294B"/>
    <w:rsid w:val="001D5B08"/>
    <w:rsid w:val="001E3EC5"/>
    <w:rsid w:val="001E544D"/>
    <w:rsid w:val="001F0D14"/>
    <w:rsid w:val="001F400E"/>
    <w:rsid w:val="00213DCA"/>
    <w:rsid w:val="00216935"/>
    <w:rsid w:val="002F1EDC"/>
    <w:rsid w:val="002F6367"/>
    <w:rsid w:val="0031530B"/>
    <w:rsid w:val="00384D95"/>
    <w:rsid w:val="00394C67"/>
    <w:rsid w:val="003A3BFD"/>
    <w:rsid w:val="003C0579"/>
    <w:rsid w:val="003F4D6A"/>
    <w:rsid w:val="00442764"/>
    <w:rsid w:val="0046379C"/>
    <w:rsid w:val="00471319"/>
    <w:rsid w:val="00482A10"/>
    <w:rsid w:val="00493439"/>
    <w:rsid w:val="004E3387"/>
    <w:rsid w:val="004E4254"/>
    <w:rsid w:val="00522106"/>
    <w:rsid w:val="00524E47"/>
    <w:rsid w:val="005371D7"/>
    <w:rsid w:val="005464F3"/>
    <w:rsid w:val="005B68FC"/>
    <w:rsid w:val="00602356"/>
    <w:rsid w:val="006569F8"/>
    <w:rsid w:val="00662C05"/>
    <w:rsid w:val="006923C5"/>
    <w:rsid w:val="006C04DF"/>
    <w:rsid w:val="006D2D4C"/>
    <w:rsid w:val="006D46D5"/>
    <w:rsid w:val="006D602B"/>
    <w:rsid w:val="006F349C"/>
    <w:rsid w:val="00700645"/>
    <w:rsid w:val="00710ECA"/>
    <w:rsid w:val="00745873"/>
    <w:rsid w:val="00780AD1"/>
    <w:rsid w:val="007B1CE4"/>
    <w:rsid w:val="007B4C87"/>
    <w:rsid w:val="007C3AE7"/>
    <w:rsid w:val="007F6E04"/>
    <w:rsid w:val="00826EF3"/>
    <w:rsid w:val="00833738"/>
    <w:rsid w:val="008339C7"/>
    <w:rsid w:val="00844CB9"/>
    <w:rsid w:val="00850D02"/>
    <w:rsid w:val="00850EF5"/>
    <w:rsid w:val="00864C1F"/>
    <w:rsid w:val="008A1370"/>
    <w:rsid w:val="008B7A6E"/>
    <w:rsid w:val="008C4916"/>
    <w:rsid w:val="009351D8"/>
    <w:rsid w:val="009402A4"/>
    <w:rsid w:val="009425EB"/>
    <w:rsid w:val="009636B9"/>
    <w:rsid w:val="0097198E"/>
    <w:rsid w:val="009A4106"/>
    <w:rsid w:val="009A70AE"/>
    <w:rsid w:val="009A7951"/>
    <w:rsid w:val="009C31B2"/>
    <w:rsid w:val="009C78D3"/>
    <w:rsid w:val="009E180A"/>
    <w:rsid w:val="00A837D1"/>
    <w:rsid w:val="00A91AA5"/>
    <w:rsid w:val="00AC4BD9"/>
    <w:rsid w:val="00AD3A08"/>
    <w:rsid w:val="00AD5E7E"/>
    <w:rsid w:val="00AD7190"/>
    <w:rsid w:val="00AE3EE1"/>
    <w:rsid w:val="00B15381"/>
    <w:rsid w:val="00B80A80"/>
    <w:rsid w:val="00B85CC3"/>
    <w:rsid w:val="00B96AB3"/>
    <w:rsid w:val="00BA734E"/>
    <w:rsid w:val="00BC53D0"/>
    <w:rsid w:val="00BC5C73"/>
    <w:rsid w:val="00BE382A"/>
    <w:rsid w:val="00BE450B"/>
    <w:rsid w:val="00C133D4"/>
    <w:rsid w:val="00C77250"/>
    <w:rsid w:val="00C82D59"/>
    <w:rsid w:val="00C87C3C"/>
    <w:rsid w:val="00CA009D"/>
    <w:rsid w:val="00CA2415"/>
    <w:rsid w:val="00CD55A9"/>
    <w:rsid w:val="00CE7B26"/>
    <w:rsid w:val="00D10172"/>
    <w:rsid w:val="00D130C2"/>
    <w:rsid w:val="00D419ED"/>
    <w:rsid w:val="00D62D5D"/>
    <w:rsid w:val="00D7269B"/>
    <w:rsid w:val="00D7306A"/>
    <w:rsid w:val="00D96FC7"/>
    <w:rsid w:val="00DA1335"/>
    <w:rsid w:val="00DC52D4"/>
    <w:rsid w:val="00DD0590"/>
    <w:rsid w:val="00DD0C7F"/>
    <w:rsid w:val="00E05288"/>
    <w:rsid w:val="00E21117"/>
    <w:rsid w:val="00E33321"/>
    <w:rsid w:val="00E56D02"/>
    <w:rsid w:val="00E64360"/>
    <w:rsid w:val="00E9407C"/>
    <w:rsid w:val="00EE5882"/>
    <w:rsid w:val="00F5767A"/>
    <w:rsid w:val="00F67A32"/>
    <w:rsid w:val="00FA05C2"/>
    <w:rsid w:val="00F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289DE-96F1-48FD-B673-8B9C7E07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paragraph" w:styleId="a6">
    <w:name w:val="No Spacing"/>
    <w:uiPriority w:val="1"/>
    <w:qFormat/>
    <w:rsid w:val="0070064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8B7A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45&amp;dst=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Эрдман</dc:creator>
  <cp:lastModifiedBy>Андронова Светлана В.</cp:lastModifiedBy>
  <cp:revision>48</cp:revision>
  <cp:lastPrinted>2025-05-05T12:38:00Z</cp:lastPrinted>
  <dcterms:created xsi:type="dcterms:W3CDTF">2023-05-16T04:41:00Z</dcterms:created>
  <dcterms:modified xsi:type="dcterms:W3CDTF">2026-05-20T10:18:00Z</dcterms:modified>
</cp:coreProperties>
</file>