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6D6D85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 xml:space="preserve">“О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директоров эмитента и его повестке дня”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0D4C5A">
              <w:rPr>
                <w:sz w:val="24"/>
                <w:szCs w:val="24"/>
              </w:rPr>
              <w:t>20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0D4C5A">
              <w:rPr>
                <w:sz w:val="24"/>
                <w:szCs w:val="24"/>
              </w:rPr>
              <w:t>22</w:t>
            </w:r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0D4C5A" w:rsidRPr="000D4C5A" w:rsidRDefault="000D4C5A" w:rsidP="000D4C5A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0D4C5A">
              <w:rPr>
                <w:sz w:val="24"/>
                <w:szCs w:val="24"/>
              </w:rPr>
              <w:t>О предварительном утверждении годового отчета Общества по результатам 2017 финансового года.</w:t>
            </w:r>
          </w:p>
          <w:p w:rsidR="000D4C5A" w:rsidRPr="000D4C5A" w:rsidRDefault="000D4C5A" w:rsidP="000D4C5A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0D4C5A">
              <w:rPr>
                <w:sz w:val="24"/>
                <w:szCs w:val="24"/>
              </w:rPr>
              <w:t>Об утверждении рекомендаций Совета директоров Общества по распределению прибыли и убытков Общества по результатам 2017 отчетного года и рекомендаций Совета директоров Общества по размеру дивидендов по акциям Общества и порядку их выплаты по результатам 2017 отчетного года.</w:t>
            </w:r>
            <w:bookmarkStart w:id="0" w:name="_GoBack"/>
            <w:bookmarkEnd w:id="0"/>
          </w:p>
          <w:p w:rsidR="000D4C5A" w:rsidRPr="000D4C5A" w:rsidRDefault="000D4C5A" w:rsidP="000D4C5A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0D4C5A">
              <w:rPr>
                <w:sz w:val="24"/>
                <w:szCs w:val="24"/>
              </w:rPr>
              <w:t>О премировании Генерального директора Общества по итогам 2017 г.</w:t>
            </w:r>
          </w:p>
          <w:p w:rsidR="000D4C5A" w:rsidRPr="000D4C5A" w:rsidRDefault="000D4C5A" w:rsidP="000D4C5A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0D4C5A">
              <w:rPr>
                <w:sz w:val="24"/>
                <w:szCs w:val="24"/>
              </w:rPr>
              <w:t>Об утверждении план-графика заседаний Совета директоров Общества на 2018 год.</w:t>
            </w:r>
          </w:p>
          <w:p w:rsidR="000D4C5A" w:rsidRPr="000D4C5A" w:rsidRDefault="000D4C5A" w:rsidP="000D4C5A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0D4C5A">
              <w:rPr>
                <w:sz w:val="24"/>
                <w:szCs w:val="24"/>
              </w:rPr>
              <w:t>Об утверждении плана закупок товаров (работ, услуг) Общества» на 2018 год.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E46C29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Pr="00E46C29">
              <w:rPr>
                <w:iCs/>
                <w:sz w:val="24"/>
                <w:szCs w:val="24"/>
              </w:rPr>
              <w:t xml:space="preserve"> А</w:t>
            </w:r>
            <w:proofErr w:type="gramEnd"/>
            <w:r w:rsidRPr="00E46C29">
              <w:rPr>
                <w:iCs/>
                <w:sz w:val="24"/>
                <w:szCs w:val="24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C243D8" w:rsidP="00737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7A64">
              <w:rPr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D3B54"/>
    <w:rsid w:val="00AD514F"/>
    <w:rsid w:val="00AF1FC6"/>
    <w:rsid w:val="00B1198F"/>
    <w:rsid w:val="00B573D1"/>
    <w:rsid w:val="00B57AF9"/>
    <w:rsid w:val="00B6650C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07BA7"/>
    <w:rsid w:val="00E46C29"/>
    <w:rsid w:val="00E963DC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7</cp:revision>
  <cp:lastPrinted>2017-04-14T08:27:00Z</cp:lastPrinted>
  <dcterms:created xsi:type="dcterms:W3CDTF">2018-03-20T11:26:00Z</dcterms:created>
  <dcterms:modified xsi:type="dcterms:W3CDTF">2018-03-21T12:33:00Z</dcterms:modified>
</cp:coreProperties>
</file>