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6A" w:rsidRPr="009351D8" w:rsidRDefault="006569F8" w:rsidP="003F4D6A">
      <w:pPr>
        <w:widowControl/>
        <w:suppressAutoHyphens/>
        <w:ind w:right="-180" w:firstLine="360"/>
        <w:jc w:val="center"/>
        <w:rPr>
          <w:b/>
          <w:bCs/>
          <w:sz w:val="24"/>
          <w:szCs w:val="24"/>
        </w:rPr>
      </w:pPr>
      <w:r w:rsidRPr="009351D8">
        <w:rPr>
          <w:b/>
          <w:bCs/>
          <w:sz w:val="24"/>
          <w:szCs w:val="24"/>
        </w:rPr>
        <w:t>А</w:t>
      </w:r>
      <w:r w:rsidR="003F4D6A" w:rsidRPr="009351D8">
        <w:rPr>
          <w:b/>
          <w:bCs/>
          <w:sz w:val="24"/>
          <w:szCs w:val="24"/>
        </w:rPr>
        <w:t>кционерное общество «Ульяновскэнерго»</w:t>
      </w:r>
    </w:p>
    <w:p w:rsidR="003F4D6A" w:rsidRPr="009351D8" w:rsidRDefault="003F4D6A" w:rsidP="003F4D6A">
      <w:pPr>
        <w:widowControl/>
        <w:pBdr>
          <w:bottom w:val="single" w:sz="8" w:space="1" w:color="000000"/>
        </w:pBdr>
        <w:suppressAutoHyphens/>
        <w:ind w:right="-180" w:firstLine="360"/>
        <w:jc w:val="center"/>
        <w:rPr>
          <w:b/>
          <w:bCs/>
          <w:sz w:val="24"/>
          <w:szCs w:val="24"/>
        </w:rPr>
      </w:pPr>
      <w:r w:rsidRPr="009351D8">
        <w:rPr>
          <w:b/>
          <w:bCs/>
          <w:sz w:val="24"/>
          <w:szCs w:val="24"/>
        </w:rPr>
        <w:t xml:space="preserve">Место нахождения: </w:t>
      </w:r>
      <w:smartTag w:uri="urn:schemas-microsoft-com:office:smarttags" w:element="metricconverter">
        <w:smartTagPr>
          <w:attr w:name="ProductID" w:val="432028, г"/>
        </w:smartTagPr>
        <w:r w:rsidRPr="009351D8">
          <w:rPr>
            <w:b/>
            <w:bCs/>
            <w:sz w:val="24"/>
            <w:szCs w:val="24"/>
          </w:rPr>
          <w:t>432028, г</w:t>
        </w:r>
      </w:smartTag>
      <w:r w:rsidRPr="009351D8">
        <w:rPr>
          <w:b/>
          <w:bCs/>
          <w:sz w:val="24"/>
          <w:szCs w:val="24"/>
        </w:rPr>
        <w:t>. Ульяновск, проспект 50-летия ВЛКСМ, д.</w:t>
      </w:r>
      <w:r w:rsidR="009351D8">
        <w:rPr>
          <w:b/>
          <w:bCs/>
          <w:sz w:val="24"/>
          <w:szCs w:val="24"/>
        </w:rPr>
        <w:t xml:space="preserve"> </w:t>
      </w:r>
      <w:r w:rsidRPr="009351D8">
        <w:rPr>
          <w:b/>
          <w:bCs/>
          <w:sz w:val="24"/>
          <w:szCs w:val="24"/>
        </w:rPr>
        <w:t>23А</w:t>
      </w:r>
    </w:p>
    <w:p w:rsidR="003F4D6A" w:rsidRPr="009351D8" w:rsidRDefault="003F4D6A" w:rsidP="003F4D6A">
      <w:pPr>
        <w:keepNext/>
        <w:widowControl/>
        <w:tabs>
          <w:tab w:val="left" w:pos="0"/>
        </w:tabs>
        <w:suppressAutoHyphens/>
        <w:ind w:right="-180"/>
        <w:jc w:val="center"/>
        <w:outlineLvl w:val="0"/>
        <w:rPr>
          <w:b/>
          <w:sz w:val="24"/>
          <w:szCs w:val="24"/>
        </w:rPr>
      </w:pPr>
    </w:p>
    <w:p w:rsidR="003F4D6A" w:rsidRPr="009351D8" w:rsidRDefault="003F4D6A" w:rsidP="003F4D6A">
      <w:pPr>
        <w:keepNext/>
        <w:widowControl/>
        <w:tabs>
          <w:tab w:val="left" w:pos="0"/>
        </w:tabs>
        <w:suppressAutoHyphens/>
        <w:ind w:right="-180"/>
        <w:jc w:val="center"/>
        <w:outlineLvl w:val="0"/>
        <w:rPr>
          <w:b/>
          <w:i/>
          <w:sz w:val="24"/>
          <w:szCs w:val="24"/>
        </w:rPr>
      </w:pPr>
      <w:r w:rsidRPr="009351D8">
        <w:rPr>
          <w:b/>
          <w:sz w:val="24"/>
          <w:szCs w:val="24"/>
        </w:rPr>
        <w:t>СООБЩЕНИЕ</w:t>
      </w:r>
      <w:r w:rsidRPr="009351D8">
        <w:rPr>
          <w:b/>
          <w:i/>
          <w:sz w:val="24"/>
          <w:szCs w:val="24"/>
        </w:rPr>
        <w:t xml:space="preserve"> </w:t>
      </w:r>
    </w:p>
    <w:p w:rsidR="003F4D6A" w:rsidRPr="009351D8" w:rsidRDefault="003F4D6A" w:rsidP="003F4D6A">
      <w:pPr>
        <w:keepNext/>
        <w:widowControl/>
        <w:tabs>
          <w:tab w:val="left" w:pos="0"/>
        </w:tabs>
        <w:suppressAutoHyphens/>
        <w:ind w:right="-180"/>
        <w:jc w:val="center"/>
        <w:outlineLvl w:val="0"/>
        <w:rPr>
          <w:b/>
          <w:sz w:val="24"/>
          <w:szCs w:val="24"/>
        </w:rPr>
      </w:pPr>
      <w:r w:rsidRPr="009351D8">
        <w:rPr>
          <w:b/>
          <w:sz w:val="24"/>
          <w:szCs w:val="24"/>
        </w:rPr>
        <w:t xml:space="preserve">о проведении </w:t>
      </w:r>
      <w:r w:rsidR="00700645" w:rsidRPr="009351D8">
        <w:rPr>
          <w:b/>
          <w:sz w:val="24"/>
          <w:szCs w:val="24"/>
        </w:rPr>
        <w:t>годов</w:t>
      </w:r>
      <w:r w:rsidR="009402A4" w:rsidRPr="009351D8">
        <w:rPr>
          <w:b/>
          <w:sz w:val="24"/>
          <w:szCs w:val="24"/>
        </w:rPr>
        <w:t>ого</w:t>
      </w:r>
      <w:r w:rsidR="006569F8" w:rsidRPr="009351D8">
        <w:rPr>
          <w:b/>
          <w:sz w:val="24"/>
          <w:szCs w:val="24"/>
        </w:rPr>
        <w:t xml:space="preserve"> общего собрания акционеров </w:t>
      </w:r>
      <w:r w:rsidRPr="009351D8">
        <w:rPr>
          <w:b/>
          <w:sz w:val="24"/>
          <w:szCs w:val="24"/>
        </w:rPr>
        <w:t>АО «Ульяновскэнерго»</w:t>
      </w:r>
    </w:p>
    <w:p w:rsidR="003F4D6A" w:rsidRPr="009351D8" w:rsidRDefault="003F4D6A" w:rsidP="009402A4">
      <w:pPr>
        <w:keepNext/>
        <w:widowControl/>
        <w:tabs>
          <w:tab w:val="left" w:pos="0"/>
        </w:tabs>
        <w:suppressAutoHyphens/>
        <w:ind w:right="-180" w:firstLine="709"/>
        <w:jc w:val="center"/>
        <w:outlineLvl w:val="0"/>
        <w:rPr>
          <w:b/>
          <w:sz w:val="24"/>
          <w:szCs w:val="24"/>
        </w:rPr>
      </w:pPr>
      <w:r w:rsidRPr="009351D8">
        <w:rPr>
          <w:b/>
          <w:sz w:val="24"/>
          <w:szCs w:val="24"/>
        </w:rPr>
        <w:tab/>
      </w:r>
    </w:p>
    <w:p w:rsidR="003F4D6A" w:rsidRPr="009351D8" w:rsidRDefault="003F4D6A" w:rsidP="009402A4">
      <w:pPr>
        <w:widowControl/>
        <w:tabs>
          <w:tab w:val="left" w:pos="1134"/>
        </w:tabs>
        <w:suppressAutoHyphens/>
        <w:ind w:right="-180" w:firstLine="709"/>
        <w:jc w:val="both"/>
        <w:rPr>
          <w:sz w:val="24"/>
          <w:szCs w:val="24"/>
        </w:rPr>
      </w:pPr>
      <w:r w:rsidRPr="009351D8">
        <w:rPr>
          <w:sz w:val="24"/>
          <w:szCs w:val="24"/>
        </w:rPr>
        <w:t xml:space="preserve">АО «Ульяновскэнерго» (далее – </w:t>
      </w:r>
      <w:r w:rsidRPr="009351D8">
        <w:rPr>
          <w:b/>
          <w:sz w:val="24"/>
          <w:szCs w:val="24"/>
        </w:rPr>
        <w:t>Общество</w:t>
      </w:r>
      <w:r w:rsidRPr="009351D8">
        <w:rPr>
          <w:sz w:val="24"/>
          <w:szCs w:val="24"/>
        </w:rPr>
        <w:t xml:space="preserve">) сообщает о проведении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в форме</w:t>
      </w:r>
      <w:r w:rsidR="006569F8" w:rsidRPr="009351D8">
        <w:rPr>
          <w:sz w:val="24"/>
          <w:szCs w:val="24"/>
        </w:rPr>
        <w:t xml:space="preserve"> заочного голосования</w:t>
      </w:r>
      <w:r w:rsidRPr="009351D8">
        <w:rPr>
          <w:sz w:val="24"/>
          <w:szCs w:val="24"/>
        </w:rPr>
        <w:t xml:space="preserve"> со следующей повесткой дня:</w:t>
      </w:r>
    </w:p>
    <w:p w:rsidR="00850D02" w:rsidRPr="00850D02" w:rsidRDefault="00850D02" w:rsidP="00D419ED">
      <w:pPr>
        <w:pStyle w:val="a5"/>
        <w:widowControl/>
        <w:numPr>
          <w:ilvl w:val="0"/>
          <w:numId w:val="10"/>
        </w:numPr>
        <w:tabs>
          <w:tab w:val="left" w:pos="1134"/>
        </w:tabs>
        <w:spacing w:line="259" w:lineRule="auto"/>
        <w:ind w:left="0" w:firstLine="709"/>
        <w:jc w:val="both"/>
        <w:rPr>
          <w:i/>
          <w:color w:val="000000"/>
          <w:sz w:val="24"/>
          <w:szCs w:val="24"/>
          <w:shd w:val="clear" w:color="auto" w:fill="FFFFFF"/>
        </w:rPr>
      </w:pPr>
      <w:r w:rsidRPr="00850D02">
        <w:rPr>
          <w:i/>
          <w:color w:val="000000"/>
          <w:sz w:val="24"/>
          <w:szCs w:val="24"/>
          <w:shd w:val="clear" w:color="auto" w:fill="FFFFFF"/>
        </w:rPr>
        <w:t>Об определении порядка ведения Общего собрания акционеров.</w:t>
      </w:r>
    </w:p>
    <w:p w:rsidR="00B96AB3" w:rsidRDefault="00850D02" w:rsidP="00D419ED">
      <w:pPr>
        <w:pStyle w:val="a5"/>
        <w:widowControl/>
        <w:numPr>
          <w:ilvl w:val="0"/>
          <w:numId w:val="10"/>
        </w:numPr>
        <w:tabs>
          <w:tab w:val="left" w:pos="1134"/>
        </w:tabs>
        <w:spacing w:line="259" w:lineRule="auto"/>
        <w:ind w:left="0" w:firstLine="709"/>
        <w:jc w:val="both"/>
        <w:rPr>
          <w:i/>
          <w:color w:val="000000"/>
          <w:sz w:val="24"/>
          <w:szCs w:val="24"/>
          <w:shd w:val="clear" w:color="auto" w:fill="FFFFFF"/>
        </w:rPr>
      </w:pPr>
      <w:r w:rsidRPr="00850D02">
        <w:rPr>
          <w:i/>
          <w:color w:val="000000"/>
          <w:sz w:val="24"/>
          <w:szCs w:val="24"/>
          <w:shd w:val="clear" w:color="auto" w:fill="FFFFFF"/>
        </w:rPr>
        <w:t>Об утверждении годового отчета</w:t>
      </w:r>
      <w:r w:rsidR="00B96AB3" w:rsidRPr="00B96AB3">
        <w:rPr>
          <w:i/>
          <w:color w:val="000000"/>
          <w:sz w:val="24"/>
          <w:szCs w:val="24"/>
          <w:shd w:val="clear" w:color="auto" w:fill="FFFFFF"/>
        </w:rPr>
        <w:t xml:space="preserve"> </w:t>
      </w:r>
      <w:r w:rsidR="00B96AB3">
        <w:rPr>
          <w:i/>
          <w:color w:val="000000"/>
          <w:sz w:val="24"/>
          <w:szCs w:val="24"/>
          <w:shd w:val="clear" w:color="auto" w:fill="FFFFFF"/>
        </w:rPr>
        <w:t>общества.</w:t>
      </w:r>
    </w:p>
    <w:p w:rsidR="00850D02" w:rsidRPr="00850D02" w:rsidRDefault="00B96AB3" w:rsidP="00D419ED">
      <w:pPr>
        <w:pStyle w:val="a5"/>
        <w:widowControl/>
        <w:numPr>
          <w:ilvl w:val="0"/>
          <w:numId w:val="10"/>
        </w:numPr>
        <w:tabs>
          <w:tab w:val="left" w:pos="1134"/>
        </w:tabs>
        <w:spacing w:line="259" w:lineRule="auto"/>
        <w:ind w:left="0" w:firstLine="709"/>
        <w:jc w:val="both"/>
        <w:rPr>
          <w:i/>
          <w:color w:val="000000"/>
          <w:sz w:val="24"/>
          <w:szCs w:val="24"/>
          <w:shd w:val="clear" w:color="auto" w:fill="FFFFFF"/>
        </w:rPr>
      </w:pPr>
      <w:r>
        <w:rPr>
          <w:i/>
          <w:color w:val="000000"/>
          <w:sz w:val="24"/>
          <w:szCs w:val="24"/>
          <w:shd w:val="clear" w:color="auto" w:fill="FFFFFF"/>
        </w:rPr>
        <w:t>Об утверждении</w:t>
      </w:r>
      <w:r w:rsidR="00850D02" w:rsidRPr="00850D02">
        <w:rPr>
          <w:i/>
          <w:color w:val="000000"/>
          <w:sz w:val="24"/>
          <w:szCs w:val="24"/>
          <w:shd w:val="clear" w:color="auto" w:fill="FFFFFF"/>
        </w:rPr>
        <w:t xml:space="preserve"> годовой бухгалтерской (финансовой) отчетности общества.</w:t>
      </w:r>
    </w:p>
    <w:p w:rsidR="00850D02" w:rsidRPr="00850D02" w:rsidRDefault="00850D02" w:rsidP="00D419ED">
      <w:pPr>
        <w:pStyle w:val="a5"/>
        <w:widowControl/>
        <w:numPr>
          <w:ilvl w:val="0"/>
          <w:numId w:val="10"/>
        </w:numPr>
        <w:tabs>
          <w:tab w:val="left" w:pos="1134"/>
        </w:tabs>
        <w:spacing w:line="259" w:lineRule="auto"/>
        <w:ind w:left="0" w:firstLine="709"/>
        <w:jc w:val="both"/>
        <w:rPr>
          <w:i/>
          <w:color w:val="000000"/>
          <w:sz w:val="24"/>
          <w:szCs w:val="24"/>
          <w:shd w:val="clear" w:color="auto" w:fill="FFFFFF"/>
        </w:rPr>
      </w:pPr>
      <w:r w:rsidRPr="00850D02">
        <w:rPr>
          <w:i/>
          <w:color w:val="000000"/>
          <w:sz w:val="24"/>
          <w:szCs w:val="24"/>
          <w:shd w:val="clear" w:color="auto" w:fill="FFFFFF"/>
        </w:rPr>
        <w:t>О распределении прибыли (в том числе выплата (объявление) дивидендов) и убытка общества по результатам финансового года.</w:t>
      </w:r>
    </w:p>
    <w:p w:rsidR="00850D02" w:rsidRPr="00850D02" w:rsidRDefault="00AC4BD9" w:rsidP="00D419ED">
      <w:pPr>
        <w:pStyle w:val="a5"/>
        <w:widowControl/>
        <w:numPr>
          <w:ilvl w:val="0"/>
          <w:numId w:val="10"/>
        </w:numPr>
        <w:tabs>
          <w:tab w:val="left" w:pos="1134"/>
        </w:tabs>
        <w:spacing w:line="259" w:lineRule="auto"/>
        <w:ind w:left="0" w:firstLine="709"/>
        <w:jc w:val="both"/>
        <w:rPr>
          <w:i/>
          <w:color w:val="000000"/>
          <w:sz w:val="24"/>
          <w:szCs w:val="24"/>
          <w:shd w:val="clear" w:color="auto" w:fill="FFFFFF"/>
        </w:rPr>
      </w:pPr>
      <w:r w:rsidRPr="00153E6D">
        <w:rPr>
          <w:i/>
          <w:color w:val="000000"/>
          <w:sz w:val="24"/>
          <w:szCs w:val="24"/>
          <w:shd w:val="clear" w:color="auto" w:fill="FFFFFF"/>
        </w:rPr>
        <w:t>Об избрании ревизионной комиссии общества</w:t>
      </w:r>
      <w:r w:rsidR="00850D02" w:rsidRPr="00850D02">
        <w:rPr>
          <w:i/>
          <w:color w:val="000000"/>
          <w:sz w:val="24"/>
          <w:szCs w:val="24"/>
          <w:shd w:val="clear" w:color="auto" w:fill="FFFFFF"/>
        </w:rPr>
        <w:t>.</w:t>
      </w:r>
    </w:p>
    <w:p w:rsidR="00850D02" w:rsidRPr="00153E6D" w:rsidRDefault="00850D02" w:rsidP="00D419ED">
      <w:pPr>
        <w:pStyle w:val="a5"/>
        <w:widowControl/>
        <w:numPr>
          <w:ilvl w:val="0"/>
          <w:numId w:val="10"/>
        </w:numPr>
        <w:tabs>
          <w:tab w:val="left" w:pos="1134"/>
        </w:tabs>
        <w:spacing w:line="259" w:lineRule="auto"/>
        <w:ind w:left="0" w:firstLine="709"/>
        <w:jc w:val="both"/>
        <w:rPr>
          <w:i/>
          <w:color w:val="000000"/>
          <w:sz w:val="24"/>
          <w:szCs w:val="24"/>
          <w:shd w:val="clear" w:color="auto" w:fill="FFFFFF"/>
        </w:rPr>
      </w:pPr>
      <w:r w:rsidRPr="00153E6D">
        <w:rPr>
          <w:i/>
          <w:color w:val="000000"/>
          <w:sz w:val="24"/>
          <w:szCs w:val="24"/>
          <w:shd w:val="clear" w:color="auto" w:fill="FFFFFF"/>
        </w:rPr>
        <w:t xml:space="preserve">Об избрании </w:t>
      </w:r>
      <w:r w:rsidR="00AC4BD9">
        <w:rPr>
          <w:i/>
          <w:color w:val="000000"/>
          <w:sz w:val="24"/>
          <w:szCs w:val="24"/>
          <w:shd w:val="clear" w:color="auto" w:fill="FFFFFF"/>
        </w:rPr>
        <w:t>Совета директоров</w:t>
      </w:r>
      <w:bookmarkStart w:id="0" w:name="_GoBack"/>
      <w:bookmarkEnd w:id="0"/>
      <w:r w:rsidRPr="00153E6D">
        <w:rPr>
          <w:i/>
          <w:color w:val="000000"/>
          <w:sz w:val="24"/>
          <w:szCs w:val="24"/>
          <w:shd w:val="clear" w:color="auto" w:fill="FFFFFF"/>
        </w:rPr>
        <w:t xml:space="preserve"> общества.</w:t>
      </w:r>
    </w:p>
    <w:p w:rsidR="006569F8" w:rsidRPr="00850D02" w:rsidRDefault="00850D02" w:rsidP="00D419ED">
      <w:pPr>
        <w:pStyle w:val="a5"/>
        <w:widowControl/>
        <w:numPr>
          <w:ilvl w:val="0"/>
          <w:numId w:val="10"/>
        </w:numPr>
        <w:tabs>
          <w:tab w:val="left" w:pos="426"/>
          <w:tab w:val="left" w:pos="669"/>
          <w:tab w:val="left" w:pos="709"/>
          <w:tab w:val="left" w:pos="1134"/>
        </w:tabs>
        <w:suppressAutoHyphens/>
        <w:ind w:right="197" w:hanging="11"/>
        <w:jc w:val="both"/>
        <w:rPr>
          <w:i/>
          <w:sz w:val="24"/>
          <w:szCs w:val="24"/>
        </w:rPr>
      </w:pPr>
      <w:r w:rsidRPr="00850D02">
        <w:rPr>
          <w:i/>
          <w:color w:val="000000"/>
          <w:sz w:val="24"/>
          <w:szCs w:val="24"/>
          <w:shd w:val="clear" w:color="auto" w:fill="FFFFFF"/>
        </w:rPr>
        <w:t>Об утверждении аудитора общества</w:t>
      </w:r>
      <w:r w:rsidR="006569F8" w:rsidRPr="00850D02">
        <w:rPr>
          <w:i/>
          <w:sz w:val="24"/>
          <w:szCs w:val="24"/>
        </w:rPr>
        <w:t>.</w:t>
      </w:r>
    </w:p>
    <w:p w:rsidR="003F4D6A" w:rsidRPr="009351D8" w:rsidRDefault="003F4D6A" w:rsidP="00153E6D">
      <w:pPr>
        <w:tabs>
          <w:tab w:val="left" w:pos="708"/>
          <w:tab w:val="center" w:pos="4677"/>
          <w:tab w:val="right" w:pos="9355"/>
        </w:tabs>
        <w:ind w:right="-1" w:firstLine="709"/>
        <w:jc w:val="both"/>
        <w:rPr>
          <w:b/>
          <w:sz w:val="24"/>
          <w:szCs w:val="24"/>
        </w:rPr>
      </w:pPr>
      <w:r w:rsidRPr="009351D8">
        <w:rPr>
          <w:sz w:val="24"/>
          <w:szCs w:val="24"/>
        </w:rPr>
        <w:t xml:space="preserve">Дата проведения </w:t>
      </w:r>
      <w:r w:rsidR="00700645" w:rsidRPr="009351D8">
        <w:rPr>
          <w:sz w:val="24"/>
          <w:szCs w:val="24"/>
        </w:rPr>
        <w:t>годов</w:t>
      </w:r>
      <w:r w:rsidR="009402A4" w:rsidRPr="009351D8">
        <w:rPr>
          <w:sz w:val="24"/>
          <w:szCs w:val="24"/>
        </w:rPr>
        <w:t>ого</w:t>
      </w:r>
      <w:r w:rsidRPr="009351D8">
        <w:rPr>
          <w:sz w:val="24"/>
          <w:szCs w:val="24"/>
        </w:rPr>
        <w:t xml:space="preserve"> общего собрания акционеров Общества –</w:t>
      </w:r>
      <w:r w:rsidR="00B96AB3">
        <w:rPr>
          <w:b/>
          <w:i/>
          <w:sz w:val="24"/>
          <w:szCs w:val="24"/>
        </w:rPr>
        <w:t>25 июн</w:t>
      </w:r>
      <w:r w:rsidR="009402A4" w:rsidRPr="009351D8">
        <w:rPr>
          <w:b/>
          <w:i/>
          <w:sz w:val="24"/>
          <w:szCs w:val="24"/>
        </w:rPr>
        <w:t>я</w:t>
      </w:r>
      <w:r w:rsidRPr="009351D8">
        <w:rPr>
          <w:b/>
          <w:bCs/>
          <w:i/>
          <w:iCs/>
          <w:sz w:val="24"/>
          <w:szCs w:val="24"/>
        </w:rPr>
        <w:t xml:space="preserve"> 20</w:t>
      </w:r>
      <w:r w:rsidR="009402A4" w:rsidRPr="009351D8">
        <w:rPr>
          <w:b/>
          <w:bCs/>
          <w:i/>
          <w:iCs/>
          <w:sz w:val="24"/>
          <w:szCs w:val="24"/>
        </w:rPr>
        <w:t>2</w:t>
      </w:r>
      <w:r w:rsidR="006569F8" w:rsidRPr="009351D8">
        <w:rPr>
          <w:b/>
          <w:bCs/>
          <w:i/>
          <w:iCs/>
          <w:sz w:val="24"/>
          <w:szCs w:val="24"/>
        </w:rPr>
        <w:t>1</w:t>
      </w:r>
      <w:r w:rsidRPr="009351D8">
        <w:rPr>
          <w:b/>
          <w:i/>
          <w:sz w:val="24"/>
          <w:szCs w:val="24"/>
        </w:rPr>
        <w:t xml:space="preserve"> года</w:t>
      </w:r>
      <w:r w:rsidRPr="009351D8">
        <w:rPr>
          <w:b/>
          <w:sz w:val="24"/>
          <w:szCs w:val="24"/>
        </w:rPr>
        <w:t>.</w:t>
      </w:r>
    </w:p>
    <w:p w:rsidR="003F4D6A" w:rsidRPr="009351D8" w:rsidRDefault="006569F8" w:rsidP="00153E6D">
      <w:pPr>
        <w:tabs>
          <w:tab w:val="center" w:pos="4677"/>
          <w:tab w:val="right" w:pos="9355"/>
        </w:tabs>
        <w:ind w:right="-1" w:firstLine="709"/>
        <w:jc w:val="both"/>
        <w:rPr>
          <w:i/>
          <w:sz w:val="24"/>
          <w:szCs w:val="24"/>
        </w:rPr>
      </w:pPr>
      <w:r w:rsidRPr="009351D8">
        <w:rPr>
          <w:sz w:val="24"/>
          <w:szCs w:val="24"/>
          <w:lang w:eastAsia="ru-RU"/>
        </w:rPr>
        <w:t xml:space="preserve">Дата окончания приема бюллетеней для голосования </w:t>
      </w:r>
      <w:r w:rsidR="00B96AB3">
        <w:rPr>
          <w:sz w:val="24"/>
          <w:szCs w:val="24"/>
          <w:lang w:eastAsia="ru-RU"/>
        </w:rPr>
        <w:t>–</w:t>
      </w:r>
      <w:r w:rsidRPr="009351D8">
        <w:rPr>
          <w:sz w:val="24"/>
          <w:szCs w:val="24"/>
          <w:lang w:eastAsia="ru-RU"/>
        </w:rPr>
        <w:t xml:space="preserve"> </w:t>
      </w:r>
      <w:r w:rsidR="00B96AB3">
        <w:rPr>
          <w:b/>
          <w:i/>
          <w:sz w:val="24"/>
          <w:szCs w:val="24"/>
          <w:lang w:eastAsia="ru-RU"/>
        </w:rPr>
        <w:t>25</w:t>
      </w:r>
      <w:r w:rsidR="00826EF3">
        <w:rPr>
          <w:b/>
          <w:i/>
          <w:sz w:val="24"/>
          <w:szCs w:val="24"/>
          <w:lang w:eastAsia="ru-RU"/>
        </w:rPr>
        <w:t xml:space="preserve"> </w:t>
      </w:r>
      <w:r w:rsidR="00B96AB3">
        <w:rPr>
          <w:b/>
          <w:i/>
          <w:sz w:val="24"/>
          <w:szCs w:val="24"/>
          <w:lang w:eastAsia="ru-RU"/>
        </w:rPr>
        <w:t>июн</w:t>
      </w:r>
      <w:r w:rsidRPr="009351D8">
        <w:rPr>
          <w:b/>
          <w:i/>
          <w:sz w:val="24"/>
          <w:szCs w:val="24"/>
          <w:lang w:eastAsia="ru-RU"/>
        </w:rPr>
        <w:t>я 2021 года.</w:t>
      </w:r>
    </w:p>
    <w:p w:rsidR="003F4D6A" w:rsidRPr="009351D8" w:rsidRDefault="003F4D6A" w:rsidP="00153E6D">
      <w:pPr>
        <w:tabs>
          <w:tab w:val="center" w:pos="4677"/>
          <w:tab w:val="right" w:pos="9355"/>
        </w:tabs>
        <w:ind w:right="-1" w:firstLine="709"/>
        <w:jc w:val="both"/>
        <w:rPr>
          <w:sz w:val="24"/>
          <w:szCs w:val="24"/>
        </w:rPr>
      </w:pPr>
      <w:r w:rsidRPr="009351D8">
        <w:rPr>
          <w:sz w:val="24"/>
          <w:szCs w:val="24"/>
        </w:rPr>
        <w:t>Почтовы</w:t>
      </w:r>
      <w:r w:rsidR="00700645" w:rsidRPr="009351D8">
        <w:rPr>
          <w:sz w:val="24"/>
          <w:szCs w:val="24"/>
        </w:rPr>
        <w:t>й</w:t>
      </w:r>
      <w:r w:rsidRPr="009351D8">
        <w:rPr>
          <w:sz w:val="24"/>
          <w:szCs w:val="24"/>
        </w:rPr>
        <w:t xml:space="preserve"> адрес</w:t>
      </w:r>
      <w:r w:rsidR="00700645" w:rsidRPr="009351D8">
        <w:rPr>
          <w:sz w:val="24"/>
          <w:szCs w:val="24"/>
        </w:rPr>
        <w:t>, по которому</w:t>
      </w:r>
      <w:r w:rsidRPr="009351D8">
        <w:rPr>
          <w:sz w:val="24"/>
          <w:szCs w:val="24"/>
        </w:rPr>
        <w:t xml:space="preserve"> могут направляться заполненные бюллетени для голосования: </w:t>
      </w:r>
    </w:p>
    <w:p w:rsidR="003F4D6A" w:rsidRPr="009351D8" w:rsidRDefault="003F4D6A" w:rsidP="00153E6D">
      <w:pPr>
        <w:tabs>
          <w:tab w:val="left" w:pos="426"/>
        </w:tabs>
        <w:suppressAutoHyphens/>
        <w:ind w:right="-1" w:firstLine="709"/>
        <w:contextualSpacing/>
        <w:jc w:val="both"/>
        <w:rPr>
          <w:sz w:val="24"/>
          <w:szCs w:val="24"/>
          <w:shd w:val="clear" w:color="auto" w:fill="FFFFFF"/>
        </w:rPr>
      </w:pPr>
      <w:r w:rsidRPr="009351D8">
        <w:rPr>
          <w:sz w:val="24"/>
          <w:szCs w:val="24"/>
          <w:shd w:val="clear" w:color="auto" w:fill="FFFFFF"/>
        </w:rPr>
        <w:t>- 432028, г. Ульяновск, проспект 50-летия ВЛКСМ, д.</w:t>
      </w:r>
      <w:r w:rsidR="00153E6D">
        <w:rPr>
          <w:sz w:val="24"/>
          <w:szCs w:val="24"/>
          <w:shd w:val="clear" w:color="auto" w:fill="FFFFFF"/>
        </w:rPr>
        <w:t xml:space="preserve"> </w:t>
      </w:r>
      <w:r w:rsidRPr="009351D8">
        <w:rPr>
          <w:sz w:val="24"/>
          <w:szCs w:val="24"/>
          <w:shd w:val="clear" w:color="auto" w:fill="FFFFFF"/>
        </w:rPr>
        <w:t>23А (АО «Ульяновскэнерго»);</w:t>
      </w:r>
    </w:p>
    <w:p w:rsidR="003F4D6A" w:rsidRPr="009351D8" w:rsidRDefault="001E544D" w:rsidP="00153E6D">
      <w:pPr>
        <w:tabs>
          <w:tab w:val="left" w:pos="708"/>
          <w:tab w:val="center" w:pos="4677"/>
          <w:tab w:val="right" w:pos="8460"/>
        </w:tabs>
        <w:ind w:right="-180" w:firstLine="709"/>
        <w:jc w:val="both"/>
        <w:rPr>
          <w:sz w:val="24"/>
          <w:szCs w:val="24"/>
        </w:rPr>
      </w:pPr>
      <w:r w:rsidRPr="009351D8">
        <w:rPr>
          <w:sz w:val="24"/>
          <w:szCs w:val="24"/>
        </w:rPr>
        <w:t>Вы можете принять уча</w:t>
      </w:r>
      <w:r w:rsidR="00700645" w:rsidRPr="009351D8">
        <w:rPr>
          <w:sz w:val="24"/>
          <w:szCs w:val="24"/>
        </w:rPr>
        <w:t>стие в годов</w:t>
      </w:r>
      <w:r w:rsidRPr="009351D8">
        <w:rPr>
          <w:sz w:val="24"/>
          <w:szCs w:val="24"/>
        </w:rPr>
        <w:t>ом</w:t>
      </w:r>
      <w:r w:rsidR="003F4D6A" w:rsidRPr="009351D8">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от 22 апреля 1996 года.</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Дата, на которую определяются (фиксируются) л</w:t>
      </w:r>
      <w:r w:rsidR="009402A4" w:rsidRPr="009351D8">
        <w:rPr>
          <w:sz w:val="24"/>
          <w:szCs w:val="24"/>
        </w:rPr>
        <w:t xml:space="preserve">ица, имеющие право на участие в </w:t>
      </w:r>
      <w:r w:rsidR="0002297F">
        <w:rPr>
          <w:sz w:val="24"/>
          <w:szCs w:val="24"/>
        </w:rPr>
        <w:t>годов</w:t>
      </w:r>
      <w:r w:rsidR="009402A4" w:rsidRPr="009351D8">
        <w:rPr>
          <w:sz w:val="24"/>
          <w:szCs w:val="24"/>
        </w:rPr>
        <w:t>ом</w:t>
      </w:r>
      <w:r w:rsidRPr="009351D8">
        <w:rPr>
          <w:sz w:val="24"/>
          <w:szCs w:val="24"/>
        </w:rPr>
        <w:t xml:space="preserve"> общем собрании акционеров Общества: </w:t>
      </w:r>
      <w:r w:rsidR="00B96AB3">
        <w:rPr>
          <w:b/>
          <w:i/>
          <w:sz w:val="24"/>
          <w:szCs w:val="24"/>
        </w:rPr>
        <w:t>31 ма</w:t>
      </w:r>
      <w:r w:rsidR="00700645" w:rsidRPr="009351D8">
        <w:rPr>
          <w:b/>
          <w:i/>
          <w:sz w:val="24"/>
          <w:szCs w:val="24"/>
        </w:rPr>
        <w:t>я</w:t>
      </w:r>
      <w:r w:rsidR="006F349C" w:rsidRPr="009351D8">
        <w:rPr>
          <w:b/>
          <w:i/>
          <w:sz w:val="24"/>
          <w:szCs w:val="24"/>
        </w:rPr>
        <w:t xml:space="preserve"> 2021</w:t>
      </w:r>
      <w:r w:rsidRPr="009351D8">
        <w:rPr>
          <w:b/>
          <w:i/>
          <w:sz w:val="24"/>
          <w:szCs w:val="24"/>
        </w:rPr>
        <w:t xml:space="preserve"> </w:t>
      </w:r>
      <w:r w:rsidRPr="009351D8">
        <w:rPr>
          <w:b/>
          <w:i/>
          <w:iCs/>
          <w:sz w:val="24"/>
          <w:szCs w:val="24"/>
        </w:rPr>
        <w:t>года</w:t>
      </w:r>
      <w:r w:rsidRPr="009351D8">
        <w:rPr>
          <w:i/>
          <w:iCs/>
          <w:sz w:val="24"/>
          <w:szCs w:val="24"/>
        </w:rPr>
        <w:t>.</w:t>
      </w:r>
      <w:r w:rsidRPr="009351D8">
        <w:rPr>
          <w:sz w:val="24"/>
          <w:szCs w:val="24"/>
        </w:rPr>
        <w:t xml:space="preserve"> </w:t>
      </w:r>
    </w:p>
    <w:p w:rsidR="003F4D6A" w:rsidRPr="009351D8" w:rsidRDefault="003F4D6A" w:rsidP="00153E6D">
      <w:pPr>
        <w:tabs>
          <w:tab w:val="left" w:pos="708"/>
          <w:tab w:val="center" w:pos="4677"/>
          <w:tab w:val="right" w:pos="8460"/>
        </w:tabs>
        <w:ind w:right="-180" w:firstLine="709"/>
        <w:jc w:val="both"/>
        <w:rPr>
          <w:sz w:val="24"/>
          <w:szCs w:val="24"/>
        </w:rPr>
      </w:pPr>
      <w:r w:rsidRPr="009351D8">
        <w:rPr>
          <w:sz w:val="24"/>
          <w:szCs w:val="24"/>
        </w:rPr>
        <w:t>Категории (типы) акций, владельцы которых имеют право голоса по всем вопросам повестки дня годового общего собрания акционеров Общества: а</w:t>
      </w:r>
      <w:r w:rsidRPr="009351D8">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3F4D6A" w:rsidRPr="009351D8" w:rsidRDefault="003F4D6A" w:rsidP="00153E6D">
      <w:pPr>
        <w:widowControl/>
        <w:autoSpaceDE w:val="0"/>
        <w:autoSpaceDN w:val="0"/>
        <w:adjustRightInd w:val="0"/>
        <w:ind w:firstLine="709"/>
        <w:jc w:val="both"/>
        <w:rPr>
          <w:iCs/>
          <w:sz w:val="24"/>
          <w:szCs w:val="24"/>
        </w:rPr>
      </w:pPr>
      <w:r w:rsidRPr="009351D8">
        <w:rPr>
          <w:sz w:val="24"/>
          <w:szCs w:val="24"/>
        </w:rPr>
        <w:t xml:space="preserve">С информацией (материалами), подлежащей предоставлению при подготовке к проведению </w:t>
      </w:r>
      <w:r w:rsidR="00700645" w:rsidRPr="009351D8">
        <w:rPr>
          <w:sz w:val="24"/>
          <w:szCs w:val="24"/>
        </w:rPr>
        <w:t>годов</w:t>
      </w:r>
      <w:r w:rsidR="004E3387" w:rsidRPr="009351D8">
        <w:rPr>
          <w:sz w:val="24"/>
          <w:szCs w:val="24"/>
        </w:rPr>
        <w:t>ог</w:t>
      </w:r>
      <w:r w:rsidRPr="009351D8">
        <w:rPr>
          <w:sz w:val="24"/>
          <w:szCs w:val="24"/>
        </w:rPr>
        <w:t>о общего собрания акционеров Общества, лица, имеющие право на участие в</w:t>
      </w:r>
      <w:r w:rsidR="004E3387" w:rsidRPr="009351D8">
        <w:rPr>
          <w:sz w:val="24"/>
          <w:szCs w:val="24"/>
        </w:rPr>
        <w:t xml:space="preserve"> </w:t>
      </w:r>
      <w:r w:rsidR="00700645" w:rsidRPr="009351D8">
        <w:rPr>
          <w:sz w:val="24"/>
          <w:szCs w:val="24"/>
        </w:rPr>
        <w:t>годов</w:t>
      </w:r>
      <w:r w:rsidR="004E3387" w:rsidRPr="009351D8">
        <w:rPr>
          <w:sz w:val="24"/>
          <w:szCs w:val="24"/>
        </w:rPr>
        <w:t>ом</w:t>
      </w:r>
      <w:r w:rsidRPr="009351D8">
        <w:rPr>
          <w:sz w:val="24"/>
          <w:szCs w:val="24"/>
        </w:rPr>
        <w:t xml:space="preserve"> общем собрании акционер</w:t>
      </w:r>
      <w:r w:rsidR="00700645" w:rsidRPr="009351D8">
        <w:rPr>
          <w:sz w:val="24"/>
          <w:szCs w:val="24"/>
        </w:rPr>
        <w:t xml:space="preserve">ов Общества, могут ознакомиться в </w:t>
      </w:r>
      <w:r w:rsidRPr="009351D8">
        <w:rPr>
          <w:sz w:val="24"/>
          <w:szCs w:val="24"/>
        </w:rPr>
        <w:t>период</w:t>
      </w:r>
      <w:r w:rsidRPr="009351D8">
        <w:rPr>
          <w:i/>
          <w:sz w:val="24"/>
          <w:szCs w:val="24"/>
        </w:rPr>
        <w:t xml:space="preserve"> </w:t>
      </w:r>
      <w:r w:rsidRPr="009351D8">
        <w:rPr>
          <w:sz w:val="24"/>
          <w:szCs w:val="24"/>
        </w:rPr>
        <w:t xml:space="preserve">с </w:t>
      </w:r>
      <w:r w:rsidR="00B96AB3">
        <w:rPr>
          <w:b/>
          <w:i/>
          <w:sz w:val="24"/>
          <w:szCs w:val="24"/>
        </w:rPr>
        <w:t>05 июн</w:t>
      </w:r>
      <w:r w:rsidR="004E3387" w:rsidRPr="009351D8">
        <w:rPr>
          <w:b/>
          <w:i/>
          <w:sz w:val="24"/>
          <w:szCs w:val="24"/>
        </w:rPr>
        <w:t>я 2021</w:t>
      </w:r>
      <w:r w:rsidRPr="009351D8">
        <w:rPr>
          <w:sz w:val="24"/>
          <w:szCs w:val="24"/>
        </w:rPr>
        <w:t xml:space="preserve"> </w:t>
      </w:r>
      <w:r w:rsidRPr="009351D8">
        <w:rPr>
          <w:b/>
          <w:sz w:val="24"/>
          <w:szCs w:val="24"/>
        </w:rPr>
        <w:t>года</w:t>
      </w:r>
      <w:r w:rsidRPr="009351D8">
        <w:rPr>
          <w:sz w:val="24"/>
          <w:szCs w:val="24"/>
        </w:rPr>
        <w:t xml:space="preserve"> </w:t>
      </w:r>
      <w:r w:rsidR="002F6367" w:rsidRPr="002F6367">
        <w:rPr>
          <w:color w:val="000000"/>
          <w:sz w:val="24"/>
          <w:szCs w:val="24"/>
          <w:shd w:val="clear" w:color="auto" w:fill="FFFFFF"/>
        </w:rPr>
        <w:t>с 08 часов 00 минут до 17 часов 00 минут (понедельник-четверг), с 08 часов 00 минут до 16 часов 00 минут (пятница)</w:t>
      </w:r>
      <w:r w:rsidR="002F6367">
        <w:rPr>
          <w:rFonts w:ascii="Arial" w:hAnsi="Arial" w:cs="Arial"/>
          <w:color w:val="000000"/>
          <w:sz w:val="18"/>
          <w:szCs w:val="18"/>
          <w:shd w:val="clear" w:color="auto" w:fill="FFFFFF"/>
        </w:rPr>
        <w:t> </w:t>
      </w:r>
      <w:r w:rsidRPr="009351D8">
        <w:rPr>
          <w:sz w:val="24"/>
          <w:szCs w:val="24"/>
        </w:rPr>
        <w:t xml:space="preserve"> по следующему адресу: </w:t>
      </w:r>
      <w:smartTag w:uri="urn:schemas-microsoft-com:office:smarttags" w:element="metricconverter">
        <w:smartTagPr>
          <w:attr w:name="ProductID" w:val="432028, г"/>
        </w:smartTagPr>
        <w:r w:rsidRPr="009351D8">
          <w:rPr>
            <w:sz w:val="24"/>
            <w:szCs w:val="24"/>
          </w:rPr>
          <w:t>432028, г</w:t>
        </w:r>
      </w:smartTag>
      <w:r w:rsidRPr="009351D8">
        <w:rPr>
          <w:sz w:val="24"/>
          <w:szCs w:val="24"/>
        </w:rPr>
        <w:t>.</w:t>
      </w:r>
      <w:r w:rsidR="001E544D" w:rsidRPr="009351D8">
        <w:rPr>
          <w:sz w:val="24"/>
          <w:szCs w:val="24"/>
        </w:rPr>
        <w:t> </w:t>
      </w:r>
      <w:r w:rsidRPr="009351D8">
        <w:rPr>
          <w:sz w:val="24"/>
          <w:szCs w:val="24"/>
        </w:rPr>
        <w:t>Ульяновск, проспект 50-летия ВЛКС</w:t>
      </w:r>
      <w:r w:rsidR="004E3387" w:rsidRPr="009351D8">
        <w:rPr>
          <w:sz w:val="24"/>
          <w:szCs w:val="24"/>
        </w:rPr>
        <w:t>М, д.23А, (</w:t>
      </w:r>
      <w:r w:rsidRPr="009351D8">
        <w:rPr>
          <w:sz w:val="24"/>
          <w:szCs w:val="24"/>
        </w:rPr>
        <w:t>АО</w:t>
      </w:r>
      <w:r w:rsidR="009351D8">
        <w:rPr>
          <w:sz w:val="24"/>
          <w:szCs w:val="24"/>
        </w:rPr>
        <w:t> </w:t>
      </w:r>
      <w:r w:rsidRPr="009351D8">
        <w:rPr>
          <w:sz w:val="24"/>
          <w:szCs w:val="24"/>
        </w:rPr>
        <w:t>«Ульяновскэнерго»), каб</w:t>
      </w:r>
      <w:r w:rsidR="00394C67" w:rsidRPr="009351D8">
        <w:rPr>
          <w:sz w:val="24"/>
          <w:szCs w:val="24"/>
        </w:rPr>
        <w:t>инет</w:t>
      </w:r>
      <w:r w:rsidR="00AD5E7E" w:rsidRPr="009351D8">
        <w:rPr>
          <w:sz w:val="24"/>
          <w:szCs w:val="24"/>
        </w:rPr>
        <w:t xml:space="preserve"> </w:t>
      </w:r>
      <w:r w:rsidR="00FA05C2" w:rsidRPr="009351D8">
        <w:rPr>
          <w:sz w:val="24"/>
          <w:szCs w:val="24"/>
        </w:rPr>
        <w:t>105</w:t>
      </w:r>
      <w:r w:rsidR="00AD5E7E" w:rsidRPr="009351D8">
        <w:rPr>
          <w:sz w:val="24"/>
          <w:szCs w:val="24"/>
        </w:rPr>
        <w:t>, используя индивидуальные средства защиты: маску и перчатки.</w:t>
      </w:r>
      <w:r w:rsidR="009636B9" w:rsidRPr="009351D8">
        <w:rPr>
          <w:sz w:val="24"/>
          <w:szCs w:val="24"/>
        </w:rPr>
        <w:t xml:space="preserve">  (на основании </w:t>
      </w:r>
      <w:r w:rsidR="009636B9" w:rsidRPr="009351D8">
        <w:rPr>
          <w:rFonts w:eastAsiaTheme="minorHAnsi"/>
          <w:sz w:val="24"/>
          <w:szCs w:val="24"/>
          <w:lang w:eastAsia="en-US"/>
        </w:rPr>
        <w:t xml:space="preserve">Указа Губернатора Ульяновской области от 22.01.2021 </w:t>
      </w:r>
      <w:r w:rsidR="009351D8">
        <w:rPr>
          <w:rFonts w:eastAsiaTheme="minorHAnsi"/>
          <w:sz w:val="24"/>
          <w:szCs w:val="24"/>
          <w:lang w:eastAsia="en-US"/>
        </w:rPr>
        <w:t>№</w:t>
      </w:r>
      <w:r w:rsidR="009636B9" w:rsidRPr="009351D8">
        <w:rPr>
          <w:rFonts w:eastAsiaTheme="minorHAnsi"/>
          <w:sz w:val="24"/>
          <w:szCs w:val="24"/>
          <w:lang w:eastAsia="en-US"/>
        </w:rPr>
        <w:t xml:space="preserve"> 8 «О</w:t>
      </w:r>
      <w:r w:rsidR="009351D8">
        <w:rPr>
          <w:rFonts w:eastAsiaTheme="minorHAnsi"/>
          <w:sz w:val="24"/>
          <w:szCs w:val="24"/>
          <w:lang w:eastAsia="en-US"/>
        </w:rPr>
        <w:t> </w:t>
      </w:r>
      <w:r w:rsidR="009636B9" w:rsidRPr="009351D8">
        <w:rPr>
          <w:rFonts w:eastAsiaTheme="minorHAnsi"/>
          <w:sz w:val="24"/>
          <w:szCs w:val="24"/>
          <w:lang w:eastAsia="en-US"/>
        </w:rPr>
        <w:t xml:space="preserve">внесении изменения в указ Губернатора Ульяновской области от 12.03.2020 </w:t>
      </w:r>
      <w:r w:rsidR="00384D95">
        <w:rPr>
          <w:rFonts w:eastAsiaTheme="minorHAnsi"/>
          <w:sz w:val="24"/>
          <w:szCs w:val="24"/>
          <w:lang w:eastAsia="en-US"/>
        </w:rPr>
        <w:t>№</w:t>
      </w:r>
      <w:r w:rsidR="009636B9" w:rsidRPr="009351D8">
        <w:rPr>
          <w:rFonts w:eastAsiaTheme="minorHAnsi"/>
          <w:sz w:val="24"/>
          <w:szCs w:val="24"/>
          <w:lang w:eastAsia="en-US"/>
        </w:rPr>
        <w:t xml:space="preserve"> 19»</w:t>
      </w:r>
      <w:r w:rsidR="009636B9" w:rsidRPr="009351D8">
        <w:rPr>
          <w:sz w:val="24"/>
          <w:szCs w:val="24"/>
        </w:rPr>
        <w:t>).</w:t>
      </w:r>
    </w:p>
    <w:p w:rsidR="003F4D6A" w:rsidRPr="009351D8" w:rsidRDefault="003F4D6A" w:rsidP="003F4D6A">
      <w:pPr>
        <w:tabs>
          <w:tab w:val="center" w:pos="4677"/>
          <w:tab w:val="right" w:pos="8460"/>
        </w:tabs>
        <w:ind w:right="-181" w:firstLine="540"/>
        <w:jc w:val="both"/>
        <w:rPr>
          <w:i/>
          <w:sz w:val="24"/>
          <w:szCs w:val="24"/>
        </w:rPr>
      </w:pPr>
    </w:p>
    <w:p w:rsidR="003F4D6A" w:rsidRPr="009351D8" w:rsidRDefault="00522106" w:rsidP="003F4D6A">
      <w:pPr>
        <w:tabs>
          <w:tab w:val="left" w:pos="708"/>
          <w:tab w:val="center" w:pos="4677"/>
          <w:tab w:val="right" w:pos="8460"/>
        </w:tabs>
        <w:ind w:right="-180" w:firstLine="540"/>
        <w:jc w:val="right"/>
        <w:rPr>
          <w:i/>
          <w:sz w:val="24"/>
          <w:szCs w:val="24"/>
        </w:rPr>
      </w:pPr>
      <w:r w:rsidRPr="009351D8">
        <w:rPr>
          <w:i/>
          <w:sz w:val="24"/>
          <w:szCs w:val="24"/>
        </w:rPr>
        <w:t xml:space="preserve">Совет директоров  </w:t>
      </w:r>
      <w:r w:rsidR="003F4D6A" w:rsidRPr="009351D8">
        <w:rPr>
          <w:i/>
          <w:sz w:val="24"/>
          <w:szCs w:val="24"/>
        </w:rPr>
        <w:t>АО «Ульяновскэнерго»</w:t>
      </w:r>
    </w:p>
    <w:p w:rsidR="003F4D6A" w:rsidRPr="009351D8" w:rsidRDefault="003F4D6A" w:rsidP="003F4D6A">
      <w:pPr>
        <w:tabs>
          <w:tab w:val="left" w:pos="708"/>
          <w:tab w:val="center" w:pos="4677"/>
          <w:tab w:val="right" w:pos="8460"/>
        </w:tabs>
        <w:ind w:right="-180" w:firstLine="540"/>
        <w:jc w:val="right"/>
        <w:rPr>
          <w:i/>
          <w:sz w:val="24"/>
          <w:szCs w:val="24"/>
        </w:rPr>
      </w:pPr>
    </w:p>
    <w:p w:rsidR="003F4D6A" w:rsidRPr="009351D8" w:rsidRDefault="003F4D6A" w:rsidP="003F4D6A">
      <w:pPr>
        <w:tabs>
          <w:tab w:val="left" w:pos="708"/>
          <w:tab w:val="center" w:pos="4677"/>
          <w:tab w:val="right" w:pos="8460"/>
        </w:tabs>
        <w:ind w:right="-180" w:firstLine="540"/>
        <w:rPr>
          <w:b/>
          <w:bCs/>
          <w:sz w:val="24"/>
          <w:szCs w:val="24"/>
        </w:rPr>
      </w:pPr>
      <w:r w:rsidRPr="009351D8">
        <w:rPr>
          <w:b/>
          <w:i/>
          <w:sz w:val="24"/>
          <w:szCs w:val="24"/>
        </w:rPr>
        <w:t>Телефон для справок: (8422) 349336</w:t>
      </w:r>
    </w:p>
    <w:p w:rsidR="003F4D6A" w:rsidRPr="009351D8" w:rsidRDefault="003F4D6A" w:rsidP="003F4D6A">
      <w:pPr>
        <w:rPr>
          <w:sz w:val="24"/>
          <w:szCs w:val="24"/>
        </w:rPr>
      </w:pPr>
    </w:p>
    <w:p w:rsidR="003F4D6A" w:rsidRPr="009351D8" w:rsidRDefault="003F4D6A" w:rsidP="003F4D6A">
      <w:pPr>
        <w:rPr>
          <w:sz w:val="24"/>
          <w:szCs w:val="24"/>
        </w:rPr>
      </w:pPr>
    </w:p>
    <w:p w:rsidR="009A70AE" w:rsidRPr="009351D8" w:rsidRDefault="009A70AE">
      <w:pPr>
        <w:rPr>
          <w:sz w:val="24"/>
          <w:szCs w:val="24"/>
        </w:rPr>
      </w:pPr>
    </w:p>
    <w:sectPr w:rsidR="009A70AE" w:rsidRPr="009351D8" w:rsidSect="00D838F2">
      <w:footerReference w:type="default" r:id="rId7"/>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54" w:rsidRDefault="004E4254">
      <w:r>
        <w:separator/>
      </w:r>
    </w:p>
  </w:endnote>
  <w:endnote w:type="continuationSeparator" w:id="0">
    <w:p w:rsidR="004E4254" w:rsidRDefault="004E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6469"/>
      <w:docPartObj>
        <w:docPartGallery w:val="Page Numbers (Bottom of Page)"/>
        <w:docPartUnique/>
      </w:docPartObj>
    </w:sdtPr>
    <w:sdtEndPr/>
    <w:sdtContent>
      <w:p w:rsidR="00EA36AB" w:rsidRDefault="003F4D6A">
        <w:pPr>
          <w:pStyle w:val="a3"/>
          <w:jc w:val="right"/>
        </w:pPr>
        <w:r>
          <w:fldChar w:fldCharType="begin"/>
        </w:r>
        <w:r>
          <w:instrText>PAGE   \* MERGEFORMAT</w:instrText>
        </w:r>
        <w:r>
          <w:fldChar w:fldCharType="separate"/>
        </w:r>
        <w:r w:rsidR="00AC4BD9">
          <w:rPr>
            <w:noProof/>
          </w:rPr>
          <w:t>1</w:t>
        </w:r>
        <w:r>
          <w:fldChar w:fldCharType="end"/>
        </w:r>
      </w:p>
    </w:sdtContent>
  </w:sdt>
  <w:p w:rsidR="00EA36AB" w:rsidRDefault="004E425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54" w:rsidRDefault="004E4254">
      <w:r>
        <w:separator/>
      </w:r>
    </w:p>
  </w:footnote>
  <w:footnote w:type="continuationSeparator" w:id="0">
    <w:p w:rsidR="004E4254" w:rsidRDefault="004E4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5705BB6"/>
    <w:multiLevelType w:val="multilevel"/>
    <w:tmpl w:val="343066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FA44D1"/>
    <w:multiLevelType w:val="multilevel"/>
    <w:tmpl w:val="414675D2"/>
    <w:lvl w:ilvl="0">
      <w:start w:val="1"/>
      <w:numFmt w:val="decimal"/>
      <w:lvlText w:val="%1."/>
      <w:lvlJc w:val="right"/>
      <w:pPr>
        <w:ind w:left="720" w:hanging="360"/>
      </w:pPr>
    </w:lvl>
    <w:lvl w:ilvl="1">
      <w:start w:val="12"/>
      <w:numFmt w:val="decimal"/>
      <w:isLgl/>
      <w:lvlText w:val="%1.%2."/>
      <w:lvlJc w:val="left"/>
      <w:pPr>
        <w:ind w:left="840" w:hanging="480"/>
      </w:pPr>
      <w:rPr>
        <w:rFonts w:eastAsia="PMingLiU"/>
        <w:sz w:val="22"/>
        <w:szCs w:val="24"/>
      </w:rPr>
    </w:lvl>
    <w:lvl w:ilvl="2">
      <w:start w:val="1"/>
      <w:numFmt w:val="decimal"/>
      <w:isLgl/>
      <w:lvlText w:val="%1.%2.%3."/>
      <w:lvlJc w:val="left"/>
      <w:pPr>
        <w:ind w:left="1080" w:hanging="720"/>
      </w:pPr>
      <w:rPr>
        <w:rFonts w:eastAsia="PMingLiU"/>
      </w:rPr>
    </w:lvl>
    <w:lvl w:ilvl="3">
      <w:start w:val="1"/>
      <w:numFmt w:val="decimal"/>
      <w:isLgl/>
      <w:lvlText w:val="%1.%2.%3.%4."/>
      <w:lvlJc w:val="left"/>
      <w:pPr>
        <w:ind w:left="1080" w:hanging="720"/>
      </w:pPr>
      <w:rPr>
        <w:rFonts w:eastAsia="PMingLiU"/>
      </w:rPr>
    </w:lvl>
    <w:lvl w:ilvl="4">
      <w:start w:val="1"/>
      <w:numFmt w:val="decimal"/>
      <w:isLgl/>
      <w:lvlText w:val="%1.%2.%3.%4.%5."/>
      <w:lvlJc w:val="left"/>
      <w:pPr>
        <w:ind w:left="1440" w:hanging="1080"/>
      </w:pPr>
      <w:rPr>
        <w:rFonts w:eastAsia="PMingLiU"/>
      </w:rPr>
    </w:lvl>
    <w:lvl w:ilvl="5">
      <w:start w:val="1"/>
      <w:numFmt w:val="decimal"/>
      <w:isLgl/>
      <w:lvlText w:val="%1.%2.%3.%4.%5.%6."/>
      <w:lvlJc w:val="left"/>
      <w:pPr>
        <w:ind w:left="1440" w:hanging="1080"/>
      </w:pPr>
      <w:rPr>
        <w:rFonts w:eastAsia="PMingLiU"/>
      </w:rPr>
    </w:lvl>
    <w:lvl w:ilvl="6">
      <w:start w:val="1"/>
      <w:numFmt w:val="decimal"/>
      <w:isLgl/>
      <w:lvlText w:val="%1.%2.%3.%4.%5.%6.%7."/>
      <w:lvlJc w:val="left"/>
      <w:pPr>
        <w:ind w:left="1800" w:hanging="1440"/>
      </w:pPr>
      <w:rPr>
        <w:rFonts w:eastAsia="PMingLiU"/>
      </w:rPr>
    </w:lvl>
    <w:lvl w:ilvl="7">
      <w:start w:val="1"/>
      <w:numFmt w:val="decimal"/>
      <w:isLgl/>
      <w:lvlText w:val="%1.%2.%3.%4.%5.%6.%7.%8."/>
      <w:lvlJc w:val="left"/>
      <w:pPr>
        <w:ind w:left="1800" w:hanging="1440"/>
      </w:pPr>
      <w:rPr>
        <w:rFonts w:eastAsia="PMingLiU"/>
      </w:rPr>
    </w:lvl>
    <w:lvl w:ilvl="8">
      <w:start w:val="1"/>
      <w:numFmt w:val="decimal"/>
      <w:isLgl/>
      <w:lvlText w:val="%1.%2.%3.%4.%5.%6.%7.%8.%9."/>
      <w:lvlJc w:val="left"/>
      <w:pPr>
        <w:ind w:left="2160" w:hanging="1800"/>
      </w:pPr>
      <w:rPr>
        <w:rFonts w:eastAsia="PMingLiU"/>
      </w:rPr>
    </w:lvl>
  </w:abstractNum>
  <w:abstractNum w:abstractNumId="3">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823BC"/>
    <w:multiLevelType w:val="hybridMultilevel"/>
    <w:tmpl w:val="1028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B4B0A"/>
    <w:multiLevelType w:val="hybridMultilevel"/>
    <w:tmpl w:val="E81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3"/>
  </w:num>
  <w:num w:numId="6">
    <w:abstractNumId w:val="0"/>
  </w:num>
  <w:num w:numId="7">
    <w:abstractNumId w:val="1"/>
  </w:num>
  <w:num w:numId="8">
    <w:abstractNumId w:val="4"/>
  </w:num>
  <w:num w:numId="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D6A"/>
    <w:rsid w:val="0002297F"/>
    <w:rsid w:val="00153E6D"/>
    <w:rsid w:val="0016163C"/>
    <w:rsid w:val="00182C97"/>
    <w:rsid w:val="001A68F9"/>
    <w:rsid w:val="001B5C34"/>
    <w:rsid w:val="001E3EC5"/>
    <w:rsid w:val="001E544D"/>
    <w:rsid w:val="00213DCA"/>
    <w:rsid w:val="00216935"/>
    <w:rsid w:val="002F6367"/>
    <w:rsid w:val="00384D95"/>
    <w:rsid w:val="00394C67"/>
    <w:rsid w:val="003F4D6A"/>
    <w:rsid w:val="0046379C"/>
    <w:rsid w:val="00471319"/>
    <w:rsid w:val="004E3387"/>
    <w:rsid w:val="004E4254"/>
    <w:rsid w:val="00522106"/>
    <w:rsid w:val="005371D7"/>
    <w:rsid w:val="006569F8"/>
    <w:rsid w:val="006923C5"/>
    <w:rsid w:val="006D46D5"/>
    <w:rsid w:val="006F349C"/>
    <w:rsid w:val="00700645"/>
    <w:rsid w:val="00710ECA"/>
    <w:rsid w:val="00780AD1"/>
    <w:rsid w:val="007B4C87"/>
    <w:rsid w:val="00826EF3"/>
    <w:rsid w:val="00850D02"/>
    <w:rsid w:val="009351D8"/>
    <w:rsid w:val="009402A4"/>
    <w:rsid w:val="009636B9"/>
    <w:rsid w:val="009A4106"/>
    <w:rsid w:val="009A70AE"/>
    <w:rsid w:val="009C31B2"/>
    <w:rsid w:val="00A837D1"/>
    <w:rsid w:val="00AC4BD9"/>
    <w:rsid w:val="00AD3A08"/>
    <w:rsid w:val="00AD5E7E"/>
    <w:rsid w:val="00B15381"/>
    <w:rsid w:val="00B96AB3"/>
    <w:rsid w:val="00BC53D0"/>
    <w:rsid w:val="00BC5C73"/>
    <w:rsid w:val="00C77250"/>
    <w:rsid w:val="00C82D59"/>
    <w:rsid w:val="00C87C3C"/>
    <w:rsid w:val="00CA009D"/>
    <w:rsid w:val="00CA2415"/>
    <w:rsid w:val="00D419ED"/>
    <w:rsid w:val="00DA1335"/>
    <w:rsid w:val="00DC52D4"/>
    <w:rsid w:val="00DD0590"/>
    <w:rsid w:val="00E05288"/>
    <w:rsid w:val="00E56D02"/>
    <w:rsid w:val="00FA05C2"/>
    <w:rsid w:val="00FB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23D74E6-269A-4DE5-B778-0D0E0C09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Валентина Кутумова</cp:lastModifiedBy>
  <cp:revision>21</cp:revision>
  <dcterms:created xsi:type="dcterms:W3CDTF">2021-03-03T08:55:00Z</dcterms:created>
  <dcterms:modified xsi:type="dcterms:W3CDTF">2021-05-09T20:17:00Z</dcterms:modified>
</cp:coreProperties>
</file>