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B80B88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B80B88">
        <w:rPr>
          <w:b/>
          <w:bCs/>
          <w:sz w:val="24"/>
          <w:szCs w:val="24"/>
        </w:rPr>
        <w:t>Сообщение о су</w:t>
      </w:r>
      <w:r w:rsidR="006D6D85" w:rsidRPr="00B80B88">
        <w:rPr>
          <w:b/>
          <w:bCs/>
          <w:sz w:val="24"/>
          <w:szCs w:val="24"/>
        </w:rPr>
        <w:t>щественном факте</w:t>
      </w:r>
    </w:p>
    <w:p w:rsidR="00DA7913" w:rsidRPr="00B80B88" w:rsidRDefault="008E77DA" w:rsidP="006D6D85">
      <w:pPr>
        <w:contextualSpacing/>
        <w:jc w:val="center"/>
        <w:rPr>
          <w:b/>
          <w:bCs/>
          <w:sz w:val="24"/>
          <w:szCs w:val="24"/>
        </w:rPr>
      </w:pPr>
      <w:r w:rsidRPr="00B80B88">
        <w:rPr>
          <w:b/>
          <w:bCs/>
          <w:sz w:val="24"/>
          <w:szCs w:val="24"/>
        </w:rPr>
        <w:t>«</w:t>
      </w:r>
      <w:r w:rsidR="006D6D85" w:rsidRPr="00B80B88">
        <w:rPr>
          <w:b/>
          <w:bCs/>
          <w:sz w:val="24"/>
          <w:szCs w:val="24"/>
        </w:rPr>
        <w:t xml:space="preserve">О проведении </w:t>
      </w:r>
      <w:r w:rsidR="003A3EFC" w:rsidRPr="00B80B88">
        <w:rPr>
          <w:b/>
          <w:bCs/>
          <w:sz w:val="24"/>
          <w:szCs w:val="24"/>
        </w:rPr>
        <w:t>заседания с</w:t>
      </w:r>
      <w:r w:rsidR="00B573D1" w:rsidRPr="00B80B88">
        <w:rPr>
          <w:b/>
          <w:bCs/>
          <w:sz w:val="24"/>
          <w:szCs w:val="24"/>
        </w:rPr>
        <w:t>овета директо</w:t>
      </w:r>
      <w:r w:rsidRPr="00B80B88">
        <w:rPr>
          <w:b/>
          <w:bCs/>
          <w:sz w:val="24"/>
          <w:szCs w:val="24"/>
        </w:rPr>
        <w:t>ров эмитента и его повестке дня»</w:t>
      </w:r>
    </w:p>
    <w:p w:rsidR="008E77DA" w:rsidRPr="00B80B88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B80B88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Публичное</w:t>
            </w:r>
            <w:r w:rsidR="00DA7913" w:rsidRPr="00B80B88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B8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B80B88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B80B88">
              <w:rPr>
                <w:color w:val="000000"/>
                <w:sz w:val="24"/>
                <w:szCs w:val="24"/>
              </w:rPr>
              <w:t>00295</w:t>
            </w:r>
            <w:r w:rsidR="008E77DA" w:rsidRPr="00B80B88">
              <w:rPr>
                <w:color w:val="000000"/>
                <w:sz w:val="24"/>
                <w:szCs w:val="24"/>
              </w:rPr>
              <w:t>-</w:t>
            </w:r>
            <w:r w:rsidRPr="00B80B8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8C73BF" w:rsidRPr="00B80B88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B80B88" w:rsidRDefault="008C73BF">
            <w:pPr>
              <w:ind w:left="85"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B80B88" w:rsidRDefault="002623DF" w:rsidP="002A4CF2">
            <w:pPr>
              <w:autoSpaceDE/>
              <w:rPr>
                <w:i/>
                <w:sz w:val="24"/>
                <w:szCs w:val="24"/>
              </w:rPr>
            </w:pPr>
            <w:r w:rsidRPr="00B80B88">
              <w:rPr>
                <w:i/>
                <w:sz w:val="24"/>
                <w:szCs w:val="24"/>
              </w:rPr>
              <w:t>1</w:t>
            </w:r>
            <w:r w:rsidR="002A4CF2" w:rsidRPr="00B80B88">
              <w:rPr>
                <w:i/>
                <w:sz w:val="24"/>
                <w:szCs w:val="24"/>
              </w:rPr>
              <w:t>8</w:t>
            </w:r>
            <w:r w:rsidRPr="00B80B88">
              <w:rPr>
                <w:i/>
                <w:sz w:val="24"/>
                <w:szCs w:val="24"/>
              </w:rPr>
              <w:t>.12</w:t>
            </w:r>
            <w:r w:rsidR="008C73BF" w:rsidRPr="00B80B88">
              <w:rPr>
                <w:i/>
                <w:sz w:val="24"/>
                <w:szCs w:val="24"/>
              </w:rPr>
              <w:t>.2019</w:t>
            </w:r>
          </w:p>
        </w:tc>
      </w:tr>
      <w:tr w:rsidR="00DA7913" w:rsidRPr="00B80B88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B80B88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 xml:space="preserve">2.1. </w:t>
            </w:r>
            <w:r w:rsidR="003A3EFC" w:rsidRPr="00B80B88">
              <w:rPr>
                <w:sz w:val="24"/>
                <w:szCs w:val="24"/>
              </w:rPr>
              <w:t xml:space="preserve">Дата принятия решения о </w:t>
            </w:r>
            <w:r w:rsidR="00A80653" w:rsidRPr="00B80B88">
              <w:rPr>
                <w:sz w:val="24"/>
                <w:szCs w:val="24"/>
              </w:rPr>
              <w:t xml:space="preserve">созыве </w:t>
            </w:r>
            <w:r w:rsidR="003A3EFC" w:rsidRPr="00B80B88">
              <w:rPr>
                <w:sz w:val="24"/>
                <w:szCs w:val="24"/>
              </w:rPr>
              <w:t>заседания с</w:t>
            </w:r>
            <w:r w:rsidR="00DA7913" w:rsidRPr="00B80B88">
              <w:rPr>
                <w:sz w:val="24"/>
                <w:szCs w:val="24"/>
              </w:rPr>
              <w:t>овета директоров</w:t>
            </w:r>
            <w:r w:rsidR="00237B63" w:rsidRPr="00B80B88">
              <w:rPr>
                <w:sz w:val="24"/>
                <w:szCs w:val="24"/>
              </w:rPr>
              <w:t xml:space="preserve"> </w:t>
            </w:r>
            <w:r w:rsidR="00DA7913" w:rsidRPr="00B80B88">
              <w:rPr>
                <w:sz w:val="24"/>
                <w:szCs w:val="24"/>
              </w:rPr>
              <w:t xml:space="preserve">эмитента: </w:t>
            </w:r>
            <w:r w:rsidR="002623DF" w:rsidRPr="00B80B88">
              <w:rPr>
                <w:i/>
                <w:sz w:val="24"/>
                <w:szCs w:val="24"/>
              </w:rPr>
              <w:t>1</w:t>
            </w:r>
            <w:r w:rsidR="002A4CF2" w:rsidRPr="00B80B88">
              <w:rPr>
                <w:i/>
                <w:sz w:val="24"/>
                <w:szCs w:val="24"/>
              </w:rPr>
              <w:t>8</w:t>
            </w:r>
            <w:r w:rsidR="002623DF" w:rsidRPr="00B80B88">
              <w:rPr>
                <w:i/>
                <w:sz w:val="24"/>
                <w:szCs w:val="24"/>
              </w:rPr>
              <w:t>.12</w:t>
            </w:r>
            <w:r w:rsidR="00DA7913" w:rsidRPr="00B80B88">
              <w:rPr>
                <w:i/>
                <w:iCs/>
                <w:sz w:val="24"/>
                <w:szCs w:val="24"/>
              </w:rPr>
              <w:t>.201</w:t>
            </w:r>
            <w:r w:rsidR="008E77DA" w:rsidRPr="00B80B88">
              <w:rPr>
                <w:i/>
                <w:iCs/>
                <w:sz w:val="24"/>
                <w:szCs w:val="24"/>
              </w:rPr>
              <w:t>9</w:t>
            </w:r>
            <w:r w:rsidR="00DA7913" w:rsidRPr="00B80B88">
              <w:rPr>
                <w:i/>
                <w:iCs/>
                <w:sz w:val="24"/>
                <w:szCs w:val="24"/>
              </w:rPr>
              <w:t>.</w:t>
            </w:r>
          </w:p>
          <w:p w:rsidR="00DA7913" w:rsidRPr="00B80B88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2.2.</w:t>
            </w:r>
            <w:r w:rsidR="00DA7913" w:rsidRPr="00B80B88">
              <w:rPr>
                <w:sz w:val="24"/>
                <w:szCs w:val="24"/>
              </w:rPr>
              <w:t xml:space="preserve"> Д</w:t>
            </w:r>
            <w:r w:rsidR="003A3EFC" w:rsidRPr="00B80B88">
              <w:rPr>
                <w:sz w:val="24"/>
                <w:szCs w:val="24"/>
              </w:rPr>
              <w:t>ата проведения заседания с</w:t>
            </w:r>
            <w:r w:rsidR="00DA7913" w:rsidRPr="00B80B88">
              <w:rPr>
                <w:sz w:val="24"/>
                <w:szCs w:val="24"/>
              </w:rPr>
              <w:t>овета директоров</w:t>
            </w:r>
            <w:r w:rsidR="00237B63" w:rsidRPr="00B80B88">
              <w:rPr>
                <w:sz w:val="24"/>
                <w:szCs w:val="24"/>
              </w:rPr>
              <w:t xml:space="preserve"> </w:t>
            </w:r>
            <w:r w:rsidR="00DA7913" w:rsidRPr="00B80B88">
              <w:rPr>
                <w:sz w:val="24"/>
                <w:szCs w:val="24"/>
              </w:rPr>
              <w:t xml:space="preserve">эмитента: </w:t>
            </w:r>
            <w:r w:rsidR="002A4CF2" w:rsidRPr="00B80B88">
              <w:rPr>
                <w:i/>
                <w:sz w:val="24"/>
                <w:szCs w:val="24"/>
              </w:rPr>
              <w:t>20</w:t>
            </w:r>
            <w:r w:rsidR="002623DF" w:rsidRPr="00B80B88">
              <w:rPr>
                <w:i/>
                <w:sz w:val="24"/>
                <w:szCs w:val="24"/>
              </w:rPr>
              <w:t>.12</w:t>
            </w:r>
            <w:r w:rsidR="00DA7913" w:rsidRPr="00B80B88">
              <w:rPr>
                <w:i/>
                <w:iCs/>
                <w:sz w:val="24"/>
                <w:szCs w:val="24"/>
              </w:rPr>
              <w:t>.201</w:t>
            </w:r>
            <w:r w:rsidR="008E77DA" w:rsidRPr="00B80B88">
              <w:rPr>
                <w:i/>
                <w:iCs/>
                <w:sz w:val="24"/>
                <w:szCs w:val="24"/>
              </w:rPr>
              <w:t>9</w:t>
            </w:r>
            <w:r w:rsidR="00DA7913" w:rsidRPr="00B80B88">
              <w:rPr>
                <w:i/>
                <w:iCs/>
                <w:sz w:val="24"/>
                <w:szCs w:val="24"/>
              </w:rPr>
              <w:t>.</w:t>
            </w:r>
          </w:p>
          <w:p w:rsidR="00DA7913" w:rsidRPr="00B80B88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2.3.</w:t>
            </w:r>
            <w:r w:rsidR="006D6D85" w:rsidRPr="00B80B88">
              <w:rPr>
                <w:sz w:val="24"/>
                <w:szCs w:val="24"/>
              </w:rPr>
              <w:t xml:space="preserve"> </w:t>
            </w:r>
            <w:r w:rsidR="003A3EFC" w:rsidRPr="00B80B88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B80B88">
              <w:rPr>
                <w:sz w:val="24"/>
                <w:szCs w:val="24"/>
              </w:rPr>
              <w:t>дня заседания с</w:t>
            </w:r>
            <w:r w:rsidRPr="00B80B88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B80B88">
              <w:rPr>
                <w:sz w:val="24"/>
                <w:szCs w:val="24"/>
              </w:rPr>
              <w:t>: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426" w:hanging="426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Об одобрении пролонгации ранее заключенного кредитного договора от 17.12.2018 г. № 3673 с АО «</w:t>
            </w:r>
            <w:proofErr w:type="spellStart"/>
            <w:r w:rsidRPr="00B80B88">
              <w:rPr>
                <w:sz w:val="24"/>
                <w:szCs w:val="24"/>
              </w:rPr>
              <w:t>Тольяттихимбанк</w:t>
            </w:r>
            <w:proofErr w:type="spellEnd"/>
            <w:r w:rsidRPr="00B80B88">
              <w:rPr>
                <w:sz w:val="24"/>
                <w:szCs w:val="24"/>
              </w:rPr>
              <w:t>».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0"/>
                <w:tab w:val="left" w:pos="426"/>
              </w:tabs>
              <w:spacing w:line="256" w:lineRule="auto"/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 рассмотрении отчета по работе с дебиторской задолженностью за октябрь 2019 года.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 рассмотрении отчета по работе с дебиторской задолженностью за ноябрь 2019 года.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Об одобрении плана закупок товаров (работ, услуг) Общества на 2020 год.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 внесении изменений в Годовой отчёт Общества по результатам работы за 2018 год.</w:t>
            </w:r>
          </w:p>
          <w:p w:rsidR="002A4CF2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Об упразднении комитета по стратегии совета директоров Общества.</w:t>
            </w:r>
          </w:p>
          <w:p w:rsidR="002623DF" w:rsidRPr="00B80B88" w:rsidRDefault="002A4CF2" w:rsidP="002A4CF2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Об упразднении поста председателя комитета по стратегии совета директоров Общества.</w:t>
            </w:r>
          </w:p>
          <w:p w:rsidR="00511314" w:rsidRPr="00B80B88" w:rsidRDefault="00B80B88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 xml:space="preserve">2.4. </w:t>
            </w:r>
            <w:r w:rsidRPr="00B80B88">
              <w:rPr>
                <w:sz w:val="24"/>
                <w:szCs w:val="24"/>
              </w:rPr>
              <w:t>Вид, категория (тип), серия и иные идентификационные признаки ценных бумаг эмитента:</w:t>
            </w:r>
          </w:p>
          <w:p w:rsidR="00B80B88" w:rsidRPr="00B80B88" w:rsidRDefault="00B80B88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B80B88">
              <w:rPr>
                <w:iCs/>
                <w:sz w:val="24"/>
                <w:szCs w:val="24"/>
              </w:rPr>
              <w:t>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Pr="00B80B88">
              <w:rPr>
                <w:iCs/>
                <w:sz w:val="24"/>
                <w:szCs w:val="24"/>
              </w:rPr>
              <w:t xml:space="preserve"> А</w:t>
            </w:r>
            <w:proofErr w:type="gramEnd"/>
            <w:r w:rsidRPr="00B80B88">
              <w:rPr>
                <w:iCs/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DA7913" w:rsidRPr="00B80B88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3. Подпись</w:t>
            </w:r>
          </w:p>
        </w:tc>
      </w:tr>
      <w:tr w:rsidR="00DA7913" w:rsidRPr="00B80B88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B80B88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B80B88" w:rsidRDefault="00DA7913">
            <w:pPr>
              <w:ind w:left="57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 xml:space="preserve">3.1. </w:t>
            </w:r>
            <w:r w:rsidR="00F7744A" w:rsidRPr="00B80B88">
              <w:rPr>
                <w:sz w:val="24"/>
                <w:szCs w:val="24"/>
              </w:rPr>
              <w:t>Генеральный д</w:t>
            </w:r>
            <w:r w:rsidR="00446805" w:rsidRPr="00B80B88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80B88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B80B88" w:rsidRDefault="002D48C0" w:rsidP="00866A49">
            <w:pPr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B80B88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B80B88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B80B88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B80B88" w:rsidRDefault="00DA7913">
            <w:pPr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B80B88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B80B88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B80B88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B80B88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ind w:left="57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80B88" w:rsidRDefault="00A15730" w:rsidP="00B80B88">
            <w:pPr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</w:t>
            </w:r>
            <w:r w:rsidR="00B80B88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80B88" w:rsidRDefault="002623DF" w:rsidP="0063263A">
            <w:pPr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jc w:val="right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80B88" w:rsidRDefault="000C361F" w:rsidP="008E77DA">
            <w:pPr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1</w:t>
            </w:r>
            <w:r w:rsidR="008E77DA" w:rsidRPr="00B80B88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B80B88">
              <w:rPr>
                <w:sz w:val="24"/>
                <w:szCs w:val="24"/>
              </w:rPr>
              <w:t>г</w:t>
            </w:r>
            <w:proofErr w:type="gramEnd"/>
            <w:r w:rsidRPr="00B80B88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B80B88" w:rsidRDefault="00DA7913">
            <w:pPr>
              <w:jc w:val="center"/>
              <w:rPr>
                <w:sz w:val="24"/>
                <w:szCs w:val="24"/>
              </w:rPr>
            </w:pPr>
            <w:r w:rsidRPr="00B80B88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B80B88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B80B88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B80B88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B80B88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B80B88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B80B88" w:rsidRDefault="000C26EB" w:rsidP="003A3EFC">
      <w:pPr>
        <w:rPr>
          <w:sz w:val="24"/>
          <w:szCs w:val="24"/>
        </w:rPr>
      </w:pPr>
    </w:p>
    <w:sectPr w:rsidR="000C26EB" w:rsidRPr="00B80B88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F578BEDA"/>
    <w:lvl w:ilvl="0" w:tplc="34202B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19C3"/>
    <w:rsid w:val="000C26EB"/>
    <w:rsid w:val="000C361F"/>
    <w:rsid w:val="000E22F4"/>
    <w:rsid w:val="001039BE"/>
    <w:rsid w:val="001A081E"/>
    <w:rsid w:val="001A6372"/>
    <w:rsid w:val="001B1DF6"/>
    <w:rsid w:val="001F4A85"/>
    <w:rsid w:val="002006EE"/>
    <w:rsid w:val="00237B63"/>
    <w:rsid w:val="00246FCA"/>
    <w:rsid w:val="002623DF"/>
    <w:rsid w:val="0026323A"/>
    <w:rsid w:val="00266CF5"/>
    <w:rsid w:val="002742E2"/>
    <w:rsid w:val="0027658C"/>
    <w:rsid w:val="002A4CF2"/>
    <w:rsid w:val="002B499E"/>
    <w:rsid w:val="002D48C0"/>
    <w:rsid w:val="002F1854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B562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9231A"/>
    <w:rsid w:val="009D4EE9"/>
    <w:rsid w:val="00A15730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80B88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16</cp:revision>
  <cp:lastPrinted>2017-04-14T08:27:00Z</cp:lastPrinted>
  <dcterms:created xsi:type="dcterms:W3CDTF">2018-03-14T03:58:00Z</dcterms:created>
  <dcterms:modified xsi:type="dcterms:W3CDTF">2019-12-19T04:43:00Z</dcterms:modified>
</cp:coreProperties>
</file>