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DF9F0" w14:textId="77777777" w:rsidR="009A561D" w:rsidRPr="0045768F" w:rsidRDefault="009A561D" w:rsidP="00EB1E23">
      <w:pPr>
        <w:ind w:firstLine="720"/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существенном факте</w:t>
      </w:r>
    </w:p>
    <w:p w14:paraId="1E9A3A1E" w14:textId="65320A92" w:rsidR="009A561D" w:rsidRDefault="009768EC" w:rsidP="009A561D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390EA2" w:rsidRPr="00390EA2">
        <w:rPr>
          <w:b/>
          <w:bCs/>
          <w:sz w:val="22"/>
          <w:szCs w:val="22"/>
        </w:rPr>
        <w:t>О созыве и проведении общего собрания акционеров эмитента</w:t>
      </w:r>
      <w:r>
        <w:rPr>
          <w:b/>
          <w:bCs/>
          <w:sz w:val="24"/>
          <w:szCs w:val="24"/>
        </w:rPr>
        <w:t>»</w:t>
      </w:r>
    </w:p>
    <w:p w14:paraId="38E2E554" w14:textId="77777777" w:rsidR="00103CB4" w:rsidRPr="0045768F" w:rsidRDefault="00103CB4" w:rsidP="009A561D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9A561D" w:rsidRPr="0045768F" w14:paraId="2725EEC2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440C8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9A561D" w:rsidRPr="0045768F" w14:paraId="65DA5F5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5417E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E87BD" w14:textId="77777777" w:rsidR="009A561D" w:rsidRPr="00A45FF2" w:rsidRDefault="009A561D" w:rsidP="00B72AE7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 акционерное общество энергетики и электрификации Ульяновской области «Ульяновскэнерго»</w:t>
            </w:r>
          </w:p>
        </w:tc>
      </w:tr>
      <w:tr w:rsidR="009A561D" w:rsidRPr="0045768F" w14:paraId="562966D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3673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A8E13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«Ульяновскэнерго»</w:t>
            </w:r>
          </w:p>
        </w:tc>
      </w:tr>
      <w:tr w:rsidR="009A561D" w:rsidRPr="0045768F" w14:paraId="3E8672B7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BFEC9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A17F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9A561D" w:rsidRPr="0045768F" w14:paraId="62A783CC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BA65B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BCA9" w14:textId="77777777" w:rsidR="009A561D" w:rsidRPr="00A45FF2" w:rsidRDefault="009A561D" w:rsidP="00B72AE7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9A561D" w:rsidRPr="0045768F" w14:paraId="27A5A65D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8123C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05B91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9A561D" w:rsidRPr="0045768F" w14:paraId="774874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C0BB7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A1B5C" w14:textId="4BCC61E6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9768EC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9A561D" w:rsidRPr="0045768F" w14:paraId="0886A5E1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8E17D" w14:textId="77777777" w:rsidR="009A561D" w:rsidRPr="00A45FF2" w:rsidRDefault="009A561D" w:rsidP="00B72AE7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F34BB" w14:textId="77777777" w:rsidR="009A561D" w:rsidRPr="00A45FF2" w:rsidRDefault="009A561D" w:rsidP="00B72AE7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63717E" w:rsidRPr="0045768F" w14:paraId="2F730BBB" w14:textId="77777777" w:rsidTr="00B72AE7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9EE0B" w14:textId="6B95D148" w:rsidR="0063717E" w:rsidRPr="00A45FF2" w:rsidRDefault="0063717E" w:rsidP="00B72AE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E83642">
              <w:rPr>
                <w:sz w:val="24"/>
                <w:szCs w:val="24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DDF0E" w14:textId="7B830CA2" w:rsidR="0063717E" w:rsidRPr="00A45FF2" w:rsidRDefault="007225B5" w:rsidP="00103CB4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05.10.2020</w:t>
            </w:r>
          </w:p>
        </w:tc>
      </w:tr>
      <w:tr w:rsidR="009A561D" w:rsidRPr="0045768F" w14:paraId="152866F7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66834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9A561D" w:rsidRPr="0045768F" w14:paraId="1106CA9E" w14:textId="77777777" w:rsidTr="00B72AE7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71D1" w14:textId="602B5EF6" w:rsidR="00390EA2" w:rsidRPr="005111AA" w:rsidRDefault="009A561D" w:rsidP="00390EA2">
            <w:pPr>
              <w:autoSpaceDE/>
              <w:autoSpaceDN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2.1. </w:t>
            </w:r>
            <w:r w:rsidR="00990E1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390EA2"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Вид общего собрания акционеров эмитента: </w:t>
            </w:r>
            <w:proofErr w:type="gramStart"/>
            <w:r w:rsidR="00321C6A">
              <w:rPr>
                <w:color w:val="000000"/>
                <w:sz w:val="22"/>
                <w:szCs w:val="22"/>
                <w:shd w:val="clear" w:color="auto" w:fill="FFFFFF"/>
              </w:rPr>
              <w:t>внеочередное</w:t>
            </w:r>
            <w:proofErr w:type="gramEnd"/>
            <w:r w:rsidR="00390EA2" w:rsidRPr="005111AA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754F537A" w14:textId="0C4499C8" w:rsidR="00BD792F" w:rsidRPr="005111AA" w:rsidRDefault="00390EA2" w:rsidP="00E0323F">
            <w:pPr>
              <w:pStyle w:val="af2"/>
              <w:numPr>
                <w:ilvl w:val="1"/>
                <w:numId w:val="11"/>
              </w:numPr>
              <w:tabs>
                <w:tab w:val="left" w:pos="426"/>
              </w:tabs>
              <w:suppressAutoHyphens/>
              <w:autoSpaceDE/>
              <w:autoSpaceDN/>
              <w:ind w:left="0" w:firstLine="0"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Ф</w:t>
            </w:r>
            <w:r w:rsidR="00BD792F" w:rsidRPr="005111AA">
              <w:rPr>
                <w:sz w:val="22"/>
                <w:szCs w:val="22"/>
              </w:rPr>
              <w:t>орм</w:t>
            </w:r>
            <w:r w:rsidRPr="005111AA">
              <w:rPr>
                <w:sz w:val="22"/>
                <w:szCs w:val="22"/>
              </w:rPr>
              <w:t xml:space="preserve">а </w:t>
            </w:r>
            <w:r w:rsidR="00BD792F" w:rsidRPr="005111AA">
              <w:rPr>
                <w:sz w:val="22"/>
                <w:szCs w:val="22"/>
              </w:rPr>
              <w:t xml:space="preserve">проведения </w:t>
            </w:r>
            <w:r w:rsidR="00321C6A">
              <w:rPr>
                <w:sz w:val="22"/>
                <w:szCs w:val="22"/>
              </w:rPr>
              <w:t>внеочередного</w:t>
            </w:r>
            <w:r w:rsidR="00321C6A"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7225B5">
              <w:rPr>
                <w:sz w:val="22"/>
                <w:szCs w:val="22"/>
              </w:rPr>
              <w:t>заочное голосование.</w:t>
            </w:r>
          </w:p>
          <w:p w14:paraId="7F427537" w14:textId="7AE6EAC4" w:rsidR="00BD792F" w:rsidRPr="005111AA" w:rsidRDefault="00390EA2" w:rsidP="00390EA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 xml:space="preserve">2.3. </w:t>
            </w:r>
            <w:r w:rsidR="00990E1F">
              <w:rPr>
                <w:sz w:val="22"/>
                <w:szCs w:val="22"/>
              </w:rPr>
              <w:t xml:space="preserve"> </w:t>
            </w:r>
            <w:r w:rsidRPr="005111AA">
              <w:rPr>
                <w:sz w:val="22"/>
                <w:szCs w:val="22"/>
              </w:rPr>
              <w:t xml:space="preserve">Дата </w:t>
            </w:r>
            <w:r w:rsidR="00BD792F" w:rsidRPr="005111AA">
              <w:rPr>
                <w:sz w:val="22"/>
                <w:szCs w:val="22"/>
              </w:rPr>
              <w:t xml:space="preserve">проведения </w:t>
            </w:r>
            <w:r w:rsidR="00321C6A">
              <w:rPr>
                <w:sz w:val="22"/>
                <w:szCs w:val="22"/>
              </w:rPr>
              <w:t>внеочередного</w:t>
            </w:r>
            <w:r w:rsidR="00321C6A" w:rsidRPr="005111AA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111AA">
              <w:rPr>
                <w:color w:val="000000"/>
                <w:sz w:val="22"/>
                <w:szCs w:val="22"/>
                <w:shd w:val="clear" w:color="auto" w:fill="FFFFFF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7225B5">
              <w:rPr>
                <w:sz w:val="22"/>
                <w:szCs w:val="22"/>
              </w:rPr>
              <w:t xml:space="preserve">04 декабря </w:t>
            </w:r>
            <w:r w:rsidR="00B42E16">
              <w:rPr>
                <w:sz w:val="22"/>
                <w:szCs w:val="22"/>
              </w:rPr>
              <w:t xml:space="preserve"> 2020</w:t>
            </w:r>
            <w:r w:rsidR="005111AA" w:rsidRPr="005111AA">
              <w:rPr>
                <w:sz w:val="22"/>
                <w:szCs w:val="22"/>
              </w:rPr>
              <w:t xml:space="preserve"> года</w:t>
            </w:r>
            <w:r w:rsidR="00BD792F" w:rsidRPr="005111AA">
              <w:rPr>
                <w:sz w:val="22"/>
                <w:szCs w:val="22"/>
              </w:rPr>
              <w:t>.</w:t>
            </w:r>
          </w:p>
          <w:p w14:paraId="3397AF99" w14:textId="2423F2F1" w:rsidR="00BD792F" w:rsidRPr="005111AA" w:rsidRDefault="00390EA2" w:rsidP="00390EA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М</w:t>
            </w:r>
            <w:r w:rsidR="00BD792F" w:rsidRPr="005111AA">
              <w:rPr>
                <w:sz w:val="22"/>
                <w:szCs w:val="22"/>
              </w:rPr>
              <w:t xml:space="preserve">есто проведения </w:t>
            </w:r>
            <w:r w:rsidR="00321C6A">
              <w:rPr>
                <w:sz w:val="22"/>
                <w:szCs w:val="22"/>
              </w:rPr>
              <w:t xml:space="preserve">внеочередного </w:t>
            </w:r>
            <w:r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7225B5" w:rsidRPr="007225B5">
              <w:rPr>
                <w:sz w:val="22"/>
                <w:szCs w:val="22"/>
              </w:rPr>
              <w:t>не применяется, так как Собрание проводится в форме заочного голосования.</w:t>
            </w:r>
          </w:p>
          <w:p w14:paraId="5D385AB8" w14:textId="42B5A578" w:rsidR="00BD792F" w:rsidRPr="005111AA" w:rsidRDefault="00390EA2" w:rsidP="003668D8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В</w:t>
            </w:r>
            <w:r w:rsidR="00BD792F" w:rsidRPr="005111AA">
              <w:rPr>
                <w:sz w:val="22"/>
                <w:szCs w:val="22"/>
              </w:rPr>
              <w:t xml:space="preserve">ремя проведения </w:t>
            </w:r>
            <w:r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7225B5" w:rsidRPr="007225B5">
              <w:rPr>
                <w:sz w:val="22"/>
                <w:szCs w:val="22"/>
              </w:rPr>
              <w:t>не применяется, так как Собрание проводится в форме заочного голосования.</w:t>
            </w:r>
          </w:p>
          <w:p w14:paraId="32EC876A" w14:textId="702A823C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Почтовый адрес, по которому могут направляться заполненные бюллетени для голосования:</w:t>
            </w:r>
          </w:p>
          <w:p w14:paraId="3713BF2E" w14:textId="250461C0" w:rsidR="004A51F2" w:rsidRPr="005111AA" w:rsidRDefault="004A51F2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432028, г. Ульяновск, проспект 50-летия ВЛКСМ, д.23А (ПАО «Ульяновскэнерго»);</w:t>
            </w:r>
          </w:p>
          <w:p w14:paraId="37669651" w14:textId="77777777" w:rsidR="00990E1F" w:rsidRDefault="004A51F2" w:rsidP="00990E1F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sz w:val="22"/>
                <w:szCs w:val="22"/>
              </w:rPr>
              <w:t>107</w:t>
            </w:r>
            <w:r w:rsidR="007225B5">
              <w:rPr>
                <w:sz w:val="22"/>
                <w:szCs w:val="22"/>
              </w:rPr>
              <w:t>076</w:t>
            </w:r>
            <w:r w:rsidRPr="005111AA">
              <w:rPr>
                <w:sz w:val="22"/>
                <w:szCs w:val="22"/>
              </w:rPr>
              <w:t xml:space="preserve">, Москва, ул. Стромынка, д.18, </w:t>
            </w:r>
            <w:r w:rsidR="007225B5">
              <w:rPr>
                <w:sz w:val="22"/>
                <w:szCs w:val="22"/>
              </w:rPr>
              <w:t>корп. 5Б</w:t>
            </w:r>
            <w:r w:rsidRPr="00B12A33">
              <w:rPr>
                <w:sz w:val="22"/>
                <w:szCs w:val="22"/>
              </w:rPr>
              <w:t xml:space="preserve"> (АО «</w:t>
            </w:r>
            <w:r w:rsidR="00801CBB" w:rsidRPr="00B12A33">
              <w:rPr>
                <w:sz w:val="22"/>
                <w:szCs w:val="22"/>
              </w:rPr>
              <w:t>НРК –</w:t>
            </w:r>
            <w:r w:rsidRPr="00B12A33">
              <w:rPr>
                <w:sz w:val="22"/>
                <w:szCs w:val="22"/>
              </w:rPr>
              <w:t xml:space="preserve"> Р.О.С.Т.»).</w:t>
            </w:r>
          </w:p>
          <w:p w14:paraId="55FD3263" w14:textId="40A33439" w:rsidR="00BD792F" w:rsidRPr="00990E1F" w:rsidRDefault="00990E1F" w:rsidP="00990E1F">
            <w:pPr>
              <w:pStyle w:val="af2"/>
              <w:numPr>
                <w:ilvl w:val="1"/>
                <w:numId w:val="18"/>
              </w:numPr>
              <w:tabs>
                <w:tab w:val="left" w:pos="567"/>
              </w:tabs>
              <w:suppressAutoHyphens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2.4.  </w:t>
            </w:r>
            <w:bookmarkStart w:id="0" w:name="_GoBack"/>
            <w:bookmarkEnd w:id="0"/>
            <w:r w:rsidR="00390EA2" w:rsidRPr="00990E1F">
              <w:rPr>
                <w:sz w:val="22"/>
                <w:szCs w:val="22"/>
              </w:rPr>
              <w:t>Вр</w:t>
            </w:r>
            <w:r w:rsidR="00BD792F" w:rsidRPr="00990E1F">
              <w:rPr>
                <w:sz w:val="22"/>
                <w:szCs w:val="22"/>
              </w:rPr>
              <w:t>емя начала</w:t>
            </w:r>
            <w:r w:rsidR="00321C6A" w:rsidRPr="00990E1F">
              <w:rPr>
                <w:sz w:val="22"/>
                <w:szCs w:val="22"/>
              </w:rPr>
              <w:t xml:space="preserve"> регистрации лиц, участвующих во внеочередном </w:t>
            </w:r>
            <w:r w:rsidR="00390EA2" w:rsidRPr="00990E1F">
              <w:rPr>
                <w:sz w:val="22"/>
                <w:szCs w:val="22"/>
              </w:rPr>
              <w:t>общем собрании акционеров эмитента</w:t>
            </w:r>
            <w:r w:rsidRPr="00990E1F">
              <w:rPr>
                <w:sz w:val="22"/>
                <w:szCs w:val="22"/>
              </w:rPr>
              <w:t xml:space="preserve">: </w:t>
            </w:r>
            <w:r w:rsidR="007225B5" w:rsidRPr="00990E1F">
              <w:rPr>
                <w:sz w:val="22"/>
                <w:szCs w:val="22"/>
              </w:rPr>
              <w:t>не применяется, так как Собрание проводится в форме заочного голосования</w:t>
            </w:r>
            <w:r w:rsidR="00BD792F" w:rsidRPr="00990E1F">
              <w:rPr>
                <w:sz w:val="22"/>
                <w:szCs w:val="22"/>
              </w:rPr>
              <w:t>.</w:t>
            </w:r>
          </w:p>
          <w:p w14:paraId="22A33DB0" w14:textId="4EA002F3" w:rsidR="00701E8C" w:rsidRPr="00EA05B6" w:rsidRDefault="00701E8C" w:rsidP="00990E1F">
            <w:pPr>
              <w:pStyle w:val="af2"/>
              <w:numPr>
                <w:ilvl w:val="1"/>
                <w:numId w:val="18"/>
              </w:numPr>
              <w:tabs>
                <w:tab w:val="left" w:pos="567"/>
              </w:tabs>
              <w:suppressAutoHyphens/>
              <w:autoSpaceDE/>
              <w:autoSpaceDN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EA05B6">
              <w:rPr>
                <w:bCs/>
                <w:sz w:val="22"/>
                <w:szCs w:val="22"/>
              </w:rPr>
              <w:t>Дата окончания приема бюллетеней для голосования:</w:t>
            </w:r>
            <w:r w:rsidR="00EA05B6" w:rsidRPr="00EA05B6">
              <w:rPr>
                <w:bCs/>
                <w:sz w:val="22"/>
                <w:szCs w:val="22"/>
              </w:rPr>
              <w:t xml:space="preserve"> 03 декабря  2020 года.</w:t>
            </w:r>
          </w:p>
          <w:p w14:paraId="6D82EF3B" w14:textId="537CF28B" w:rsidR="00BD792F" w:rsidRPr="005111AA" w:rsidRDefault="00990E1F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4A51F2" w:rsidRPr="00EA05B6">
              <w:rPr>
                <w:sz w:val="22"/>
                <w:szCs w:val="22"/>
              </w:rPr>
              <w:t xml:space="preserve">. </w:t>
            </w:r>
            <w:r w:rsidR="00390EA2" w:rsidRPr="00EA05B6">
              <w:rPr>
                <w:sz w:val="22"/>
                <w:szCs w:val="22"/>
              </w:rPr>
              <w:t>Дата</w:t>
            </w:r>
            <w:r w:rsidR="00BD792F" w:rsidRPr="00EA05B6">
              <w:rPr>
                <w:sz w:val="22"/>
                <w:szCs w:val="22"/>
              </w:rPr>
              <w:t xml:space="preserve"> определения</w:t>
            </w:r>
            <w:r w:rsidR="00BD792F" w:rsidRPr="005111AA">
              <w:rPr>
                <w:sz w:val="22"/>
                <w:szCs w:val="22"/>
              </w:rPr>
              <w:t xml:space="preserve"> (фиксации) </w:t>
            </w:r>
            <w:r w:rsidR="00321C6A">
              <w:rPr>
                <w:sz w:val="22"/>
                <w:szCs w:val="22"/>
              </w:rPr>
              <w:t>лиц, имеющих право на участие во внеочередного</w:t>
            </w:r>
            <w:r w:rsidR="00321C6A" w:rsidRPr="005111AA">
              <w:rPr>
                <w:sz w:val="22"/>
                <w:szCs w:val="22"/>
              </w:rPr>
              <w:t xml:space="preserve"> </w:t>
            </w:r>
            <w:r w:rsidR="00390EA2" w:rsidRPr="005111AA">
              <w:rPr>
                <w:sz w:val="22"/>
                <w:szCs w:val="22"/>
              </w:rPr>
              <w:t>общем собрании акционеров эмитента</w:t>
            </w:r>
            <w:r w:rsidR="00BD792F" w:rsidRPr="005111AA">
              <w:rPr>
                <w:sz w:val="22"/>
                <w:szCs w:val="22"/>
              </w:rPr>
              <w:t xml:space="preserve">: </w:t>
            </w:r>
            <w:r w:rsidR="007225B5">
              <w:rPr>
                <w:sz w:val="22"/>
                <w:szCs w:val="22"/>
              </w:rPr>
              <w:t>13 октября 2020</w:t>
            </w:r>
            <w:r w:rsidR="00BD792F" w:rsidRPr="005111AA">
              <w:rPr>
                <w:sz w:val="22"/>
                <w:szCs w:val="22"/>
              </w:rPr>
              <w:t xml:space="preserve"> года.</w:t>
            </w:r>
          </w:p>
          <w:p w14:paraId="25BAF259" w14:textId="582660BC" w:rsidR="00BD792F" w:rsidRPr="005111AA" w:rsidRDefault="00990E1F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4A51F2" w:rsidRPr="005111AA">
              <w:rPr>
                <w:sz w:val="22"/>
                <w:szCs w:val="22"/>
              </w:rPr>
              <w:t xml:space="preserve">. </w:t>
            </w:r>
            <w:r w:rsidR="00390EA2" w:rsidRPr="005111AA">
              <w:rPr>
                <w:sz w:val="22"/>
                <w:szCs w:val="22"/>
              </w:rPr>
              <w:t>Повестка</w:t>
            </w:r>
            <w:r w:rsidR="00BD792F" w:rsidRPr="005111AA">
              <w:rPr>
                <w:sz w:val="22"/>
                <w:szCs w:val="22"/>
              </w:rPr>
              <w:t xml:space="preserve"> дня </w:t>
            </w:r>
            <w:r w:rsidR="00390EA2" w:rsidRPr="005111AA">
              <w:rPr>
                <w:sz w:val="22"/>
                <w:szCs w:val="22"/>
              </w:rPr>
              <w:t>общего собрания акционеров эмитента</w:t>
            </w:r>
            <w:r w:rsidR="00BD792F" w:rsidRPr="005111AA">
              <w:rPr>
                <w:sz w:val="22"/>
                <w:szCs w:val="22"/>
              </w:rPr>
              <w:t>:</w:t>
            </w:r>
          </w:p>
          <w:p w14:paraId="25FE113E" w14:textId="77777777" w:rsidR="007225B5" w:rsidRPr="007225B5" w:rsidRDefault="007225B5" w:rsidP="007225B5">
            <w:pPr>
              <w:pStyle w:val="af2"/>
              <w:numPr>
                <w:ilvl w:val="0"/>
                <w:numId w:val="17"/>
              </w:numPr>
              <w:tabs>
                <w:tab w:val="left" w:pos="0"/>
                <w:tab w:val="left" w:pos="284"/>
                <w:tab w:val="left" w:pos="993"/>
              </w:tabs>
              <w:ind w:left="0" w:right="197" w:firstLine="0"/>
              <w:rPr>
                <w:sz w:val="22"/>
              </w:rPr>
            </w:pPr>
            <w:r w:rsidRPr="007225B5">
              <w:rPr>
                <w:sz w:val="22"/>
              </w:rPr>
              <w:t xml:space="preserve">Досрочное прекращение </w:t>
            </w:r>
            <w:proofErr w:type="gramStart"/>
            <w:r w:rsidRPr="007225B5">
              <w:rPr>
                <w:sz w:val="22"/>
              </w:rPr>
              <w:t>полномочий членов совета директоров Общества</w:t>
            </w:r>
            <w:proofErr w:type="gramEnd"/>
            <w:r w:rsidRPr="007225B5">
              <w:rPr>
                <w:sz w:val="22"/>
              </w:rPr>
              <w:t>.</w:t>
            </w:r>
          </w:p>
          <w:p w14:paraId="1EE83D6F" w14:textId="68E4687A" w:rsidR="007225B5" w:rsidRPr="007225B5" w:rsidRDefault="007225B5" w:rsidP="007225B5">
            <w:pPr>
              <w:pStyle w:val="af2"/>
              <w:numPr>
                <w:ilvl w:val="0"/>
                <w:numId w:val="17"/>
              </w:numPr>
              <w:tabs>
                <w:tab w:val="left" w:pos="0"/>
                <w:tab w:val="left" w:pos="284"/>
                <w:tab w:val="left" w:pos="993"/>
              </w:tabs>
              <w:ind w:left="0" w:right="197" w:firstLine="0"/>
              <w:rPr>
                <w:sz w:val="22"/>
              </w:rPr>
            </w:pPr>
            <w:r w:rsidRPr="007225B5">
              <w:rPr>
                <w:sz w:val="22"/>
              </w:rPr>
              <w:t>Избрание членов совета директоров Общества.</w:t>
            </w:r>
          </w:p>
          <w:p w14:paraId="4E8990DB" w14:textId="362CF5F5" w:rsidR="007225B5" w:rsidRPr="007225B5" w:rsidRDefault="007225B5" w:rsidP="007225B5">
            <w:pPr>
              <w:pStyle w:val="af2"/>
              <w:numPr>
                <w:ilvl w:val="0"/>
                <w:numId w:val="17"/>
              </w:numPr>
              <w:tabs>
                <w:tab w:val="left" w:pos="0"/>
                <w:tab w:val="left" w:pos="284"/>
                <w:tab w:val="left" w:pos="993"/>
              </w:tabs>
              <w:ind w:left="0" w:right="197" w:firstLine="0"/>
              <w:rPr>
                <w:sz w:val="22"/>
              </w:rPr>
            </w:pPr>
            <w:r w:rsidRPr="007225B5">
              <w:rPr>
                <w:sz w:val="22"/>
              </w:rPr>
              <w:t>Утверждение новой редакции Устава Общества.</w:t>
            </w:r>
          </w:p>
          <w:p w14:paraId="0E8710FB" w14:textId="4A2D0EF1" w:rsidR="007225B5" w:rsidRDefault="007225B5" w:rsidP="007225B5">
            <w:pPr>
              <w:pStyle w:val="af2"/>
              <w:numPr>
                <w:ilvl w:val="0"/>
                <w:numId w:val="17"/>
              </w:numPr>
              <w:tabs>
                <w:tab w:val="left" w:pos="0"/>
                <w:tab w:val="left" w:pos="284"/>
                <w:tab w:val="left" w:pos="993"/>
              </w:tabs>
              <w:ind w:left="0" w:right="197" w:firstLine="0"/>
              <w:jc w:val="both"/>
              <w:rPr>
                <w:sz w:val="22"/>
              </w:rPr>
            </w:pPr>
            <w:r w:rsidRPr="007225B5">
              <w:rPr>
                <w:sz w:val="22"/>
              </w:rPr>
              <w:t>О внесении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информацию, предусмотренную законодательством РФ о ценных бумагах.</w:t>
            </w:r>
          </w:p>
          <w:p w14:paraId="4D38166F" w14:textId="57C86AD9" w:rsidR="00660D46" w:rsidRDefault="00EA05B6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r w:rsidRPr="00EA05B6">
              <w:rPr>
                <w:sz w:val="22"/>
              </w:rPr>
              <w:t>овестка дня внеочередного общего собрания акционеров содержит вопрос</w:t>
            </w:r>
            <w:r>
              <w:rPr>
                <w:sz w:val="22"/>
              </w:rPr>
              <w:t xml:space="preserve"> «</w:t>
            </w:r>
            <w:r w:rsidRPr="00EA05B6">
              <w:rPr>
                <w:sz w:val="22"/>
              </w:rPr>
              <w:t>О внесении в устав Общества изменений, исключающих указание на то, что Общество является публичным акционерным обществом и об обращении Общества в Банк России с заявлением об освобождении его от обязанности раскрывать информацию, предусмотренную законодательством РФ о ценных бумагах</w:t>
            </w:r>
            <w:r>
              <w:rPr>
                <w:sz w:val="22"/>
              </w:rPr>
              <w:t>»</w:t>
            </w:r>
            <w:r w:rsidRPr="00EA05B6">
              <w:rPr>
                <w:sz w:val="22"/>
              </w:rPr>
              <w:t xml:space="preserve">, голосование (принятие решения) по которому может повлечь возникновение права требовать выкупа </w:t>
            </w:r>
            <w:r w:rsidR="00660D46">
              <w:rPr>
                <w:sz w:val="22"/>
              </w:rPr>
              <w:t>акционерами – владельцами</w:t>
            </w:r>
            <w:r w:rsidR="00660D46" w:rsidRPr="00660D46">
              <w:rPr>
                <w:sz w:val="22"/>
              </w:rPr>
              <w:t xml:space="preserve"> </w:t>
            </w:r>
            <w:r w:rsidR="00660D46">
              <w:rPr>
                <w:sz w:val="22"/>
              </w:rPr>
              <w:t>следующих</w:t>
            </w:r>
            <w:proofErr w:type="gramEnd"/>
            <w:r w:rsidR="00660D46" w:rsidRPr="00660D46">
              <w:rPr>
                <w:sz w:val="22"/>
              </w:rPr>
              <w:t xml:space="preserve"> акций</w:t>
            </w:r>
            <w:r w:rsidRPr="00EA05B6">
              <w:rPr>
                <w:sz w:val="22"/>
              </w:rPr>
              <w:t xml:space="preserve">: </w:t>
            </w:r>
            <w:r w:rsidR="00660D46" w:rsidRPr="00660D46">
              <w:rPr>
                <w:sz w:val="22"/>
              </w:rPr>
              <w:t xml:space="preserve">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="00660D46">
              <w:rPr>
                <w:sz w:val="22"/>
              </w:rPr>
              <w:t xml:space="preserve">                   </w:t>
            </w:r>
            <w:r w:rsidR="00660D46" w:rsidRPr="00660D46">
              <w:rPr>
                <w:sz w:val="22"/>
              </w:rPr>
              <w:t>26 октября 2006 г.) и акции именные бездокументарные привилегированные типа</w:t>
            </w:r>
            <w:proofErr w:type="gramStart"/>
            <w:r w:rsidR="00660D46" w:rsidRPr="00660D46">
              <w:rPr>
                <w:sz w:val="22"/>
              </w:rPr>
              <w:t xml:space="preserve"> А</w:t>
            </w:r>
            <w:proofErr w:type="gramEnd"/>
            <w:r w:rsidR="00660D46" w:rsidRPr="00660D46">
              <w:rPr>
                <w:sz w:val="22"/>
              </w:rPr>
              <w:t xml:space="preserve">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  <w:p w14:paraId="1661F377" w14:textId="50748AE6" w:rsidR="004A51F2" w:rsidRDefault="00990E1F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</w:t>
            </w:r>
            <w:r w:rsidR="004A51F2" w:rsidRPr="005111AA">
              <w:rPr>
                <w:sz w:val="22"/>
                <w:szCs w:val="22"/>
              </w:rPr>
              <w:t xml:space="preserve">. </w:t>
            </w:r>
            <w:proofErr w:type="gramStart"/>
            <w:r w:rsidR="007225B5">
              <w:rPr>
                <w:sz w:val="22"/>
                <w:szCs w:val="22"/>
              </w:rPr>
              <w:t>С</w:t>
            </w:r>
            <w:r w:rsidR="007225B5" w:rsidRPr="007225B5">
              <w:rPr>
                <w:sz w:val="22"/>
                <w:szCs w:val="22"/>
              </w:rPr>
              <w:t xml:space="preserve"> информацией (материалами), лица, имеющие право на участие во внеочередном общем собрании акционеров Общества могут ознакомиться в период с 14 ноября 2020 года по 03 декабря 2020 года  </w:t>
            </w:r>
            <w:r w:rsidR="007225B5">
              <w:rPr>
                <w:sz w:val="22"/>
                <w:szCs w:val="22"/>
              </w:rPr>
              <w:t xml:space="preserve">                           </w:t>
            </w:r>
            <w:r w:rsidR="007225B5" w:rsidRPr="007225B5">
              <w:rPr>
                <w:sz w:val="22"/>
                <w:szCs w:val="22"/>
              </w:rPr>
              <w:t>с 08 часов 00 минут до 17 часов 00 минут (понедельник-четверг), с 08 часов 00 минут до 16 часов 00 минут (пятница)  по следующему адресу: 432028, г. Ульяновск, проспект 50-летия ВЛКСМ, д</w:t>
            </w:r>
            <w:proofErr w:type="gramEnd"/>
            <w:r w:rsidR="007225B5" w:rsidRPr="007225B5">
              <w:rPr>
                <w:sz w:val="22"/>
                <w:szCs w:val="22"/>
              </w:rPr>
              <w:t xml:space="preserve">. 23А, (ПАО «Ульяновскэнерго»), </w:t>
            </w:r>
            <w:proofErr w:type="spellStart"/>
            <w:r w:rsidR="007225B5" w:rsidRPr="007225B5">
              <w:rPr>
                <w:sz w:val="22"/>
                <w:szCs w:val="22"/>
              </w:rPr>
              <w:t>каб</w:t>
            </w:r>
            <w:proofErr w:type="spellEnd"/>
            <w:r w:rsidR="007225B5" w:rsidRPr="007225B5">
              <w:rPr>
                <w:sz w:val="22"/>
                <w:szCs w:val="22"/>
              </w:rPr>
              <w:t>. 325.</w:t>
            </w:r>
          </w:p>
          <w:p w14:paraId="18DA0D57" w14:textId="57D1AEDD" w:rsidR="00C122FF" w:rsidRDefault="00990E1F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</w:t>
            </w:r>
            <w:r w:rsidR="000B502B">
              <w:rPr>
                <w:sz w:val="22"/>
                <w:szCs w:val="22"/>
              </w:rPr>
              <w:t>. Р</w:t>
            </w:r>
            <w:r w:rsidR="000B502B" w:rsidRPr="000B502B">
              <w:rPr>
                <w:sz w:val="22"/>
                <w:szCs w:val="22"/>
              </w:rPr>
              <w:t xml:space="preserve">ешение о созыве </w:t>
            </w:r>
            <w:r w:rsidR="00321C6A">
              <w:rPr>
                <w:sz w:val="22"/>
                <w:szCs w:val="22"/>
              </w:rPr>
              <w:t>внеочередного</w:t>
            </w:r>
            <w:r w:rsidR="00321C6A" w:rsidRPr="000B502B">
              <w:rPr>
                <w:sz w:val="22"/>
                <w:szCs w:val="22"/>
              </w:rPr>
              <w:t xml:space="preserve"> </w:t>
            </w:r>
            <w:r w:rsidR="000B502B" w:rsidRPr="000B502B">
              <w:rPr>
                <w:sz w:val="22"/>
                <w:szCs w:val="22"/>
              </w:rPr>
              <w:t>общего собрания акционеров эмитента</w:t>
            </w:r>
            <w:r w:rsidR="000B502B">
              <w:rPr>
                <w:sz w:val="22"/>
                <w:szCs w:val="22"/>
              </w:rPr>
              <w:t xml:space="preserve"> принято советом директоров </w:t>
            </w:r>
            <w:r w:rsidR="00DE46CE">
              <w:rPr>
                <w:sz w:val="22"/>
                <w:szCs w:val="22"/>
              </w:rPr>
              <w:t>ПАО «</w:t>
            </w:r>
            <w:r w:rsidR="000B502B">
              <w:rPr>
                <w:sz w:val="22"/>
                <w:szCs w:val="22"/>
              </w:rPr>
              <w:t>Ульяновскэнерго</w:t>
            </w:r>
            <w:r w:rsidR="00DE46CE">
              <w:rPr>
                <w:sz w:val="22"/>
                <w:szCs w:val="22"/>
              </w:rPr>
              <w:t>»</w:t>
            </w:r>
            <w:r w:rsidR="00C122FF">
              <w:rPr>
                <w:sz w:val="22"/>
                <w:szCs w:val="22"/>
              </w:rPr>
              <w:t xml:space="preserve"> </w:t>
            </w:r>
            <w:r w:rsidR="00321C6A">
              <w:rPr>
                <w:sz w:val="22"/>
                <w:szCs w:val="22"/>
              </w:rPr>
              <w:t>0</w:t>
            </w:r>
            <w:r w:rsidR="007225B5">
              <w:rPr>
                <w:sz w:val="22"/>
                <w:szCs w:val="22"/>
              </w:rPr>
              <w:t>2  октября</w:t>
            </w:r>
            <w:r w:rsidR="00C122FF">
              <w:rPr>
                <w:sz w:val="22"/>
                <w:szCs w:val="22"/>
              </w:rPr>
              <w:t xml:space="preserve"> 20</w:t>
            </w:r>
            <w:r w:rsidR="007225B5">
              <w:rPr>
                <w:sz w:val="22"/>
                <w:szCs w:val="22"/>
              </w:rPr>
              <w:t>20</w:t>
            </w:r>
            <w:r w:rsidR="00C122FF">
              <w:rPr>
                <w:sz w:val="22"/>
                <w:szCs w:val="22"/>
              </w:rPr>
              <w:t xml:space="preserve"> года.</w:t>
            </w:r>
            <w:r w:rsidR="00C122FF">
              <w:t xml:space="preserve"> </w:t>
            </w:r>
            <w:r w:rsidR="00C122FF" w:rsidRPr="00C122FF">
              <w:rPr>
                <w:sz w:val="22"/>
                <w:szCs w:val="22"/>
              </w:rPr>
              <w:t xml:space="preserve">Дата составления и номер протокола </w:t>
            </w:r>
            <w:r w:rsidR="00DE46CE">
              <w:rPr>
                <w:sz w:val="22"/>
                <w:szCs w:val="22"/>
              </w:rPr>
              <w:t>заседания совета директоров эмитента, на котором принято указанное решение</w:t>
            </w:r>
            <w:r w:rsidR="00C122FF" w:rsidRPr="00C122FF">
              <w:rPr>
                <w:sz w:val="22"/>
                <w:szCs w:val="22"/>
              </w:rPr>
              <w:t xml:space="preserve">: Протокол заседания совета директоров № </w:t>
            </w:r>
            <w:r w:rsidR="007225B5">
              <w:rPr>
                <w:sz w:val="22"/>
                <w:szCs w:val="22"/>
              </w:rPr>
              <w:t>7</w:t>
            </w:r>
            <w:r w:rsidR="00C122FF" w:rsidRPr="00C122FF">
              <w:rPr>
                <w:sz w:val="22"/>
                <w:szCs w:val="22"/>
              </w:rPr>
              <w:t xml:space="preserve"> ПАО «Ульяновскэнерго» от </w:t>
            </w:r>
            <w:r w:rsidR="007225B5">
              <w:rPr>
                <w:sz w:val="22"/>
                <w:szCs w:val="22"/>
              </w:rPr>
              <w:t>05.10.2020</w:t>
            </w:r>
            <w:r w:rsidR="00C122FF" w:rsidRPr="00C122FF">
              <w:rPr>
                <w:sz w:val="22"/>
                <w:szCs w:val="22"/>
              </w:rPr>
              <w:t>.</w:t>
            </w:r>
          </w:p>
          <w:p w14:paraId="3EF9D255" w14:textId="61E31862" w:rsidR="009A561D" w:rsidRPr="005111AA" w:rsidRDefault="009A561D" w:rsidP="004A51F2">
            <w:pPr>
              <w:tabs>
                <w:tab w:val="left" w:pos="567"/>
              </w:tabs>
              <w:suppressAutoHyphens/>
              <w:autoSpaceDE/>
              <w:autoSpaceDN/>
              <w:jc w:val="both"/>
              <w:rPr>
                <w:sz w:val="22"/>
                <w:szCs w:val="22"/>
              </w:rPr>
            </w:pPr>
            <w:r w:rsidRPr="005111AA">
              <w:rPr>
                <w:iCs/>
                <w:sz w:val="22"/>
                <w:szCs w:val="22"/>
              </w:rPr>
              <w:t>2.</w:t>
            </w:r>
            <w:r w:rsidR="00990E1F">
              <w:rPr>
                <w:iCs/>
                <w:sz w:val="22"/>
                <w:szCs w:val="22"/>
              </w:rPr>
              <w:t>10</w:t>
            </w:r>
            <w:r w:rsidRPr="005111AA">
              <w:rPr>
                <w:iCs/>
                <w:sz w:val="22"/>
                <w:szCs w:val="22"/>
              </w:rPr>
              <w:t xml:space="preserve">. </w:t>
            </w:r>
            <w:r w:rsidR="00AD60B0" w:rsidRPr="005111AA">
              <w:rPr>
                <w:iCs/>
                <w:sz w:val="22"/>
                <w:szCs w:val="22"/>
              </w:rPr>
              <w:t>Идентификационные признаки акций, владельцы которых имеют право на участие в общем собрании акционеров: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26 октября 2006 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 г.).</w:t>
            </w:r>
          </w:p>
        </w:tc>
      </w:tr>
      <w:tr w:rsidR="009A561D" w:rsidRPr="0045768F" w14:paraId="7646CF98" w14:textId="77777777" w:rsidTr="00B72AE7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7CAAB" w14:textId="77777777" w:rsidR="009A561D" w:rsidRPr="00A45FF2" w:rsidRDefault="009A561D" w:rsidP="00B72AE7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lastRenderedPageBreak/>
              <w:t>3. Подпись</w:t>
            </w:r>
          </w:p>
        </w:tc>
      </w:tr>
      <w:tr w:rsidR="009A561D" w:rsidRPr="0045768F" w14:paraId="33ECF12E" w14:textId="77777777" w:rsidTr="00B72AE7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14:paraId="5B039F23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3.1. Генеральный директор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34FCE5D2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6509768A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14:paraId="37157063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C546DD">
              <w:rPr>
                <w:sz w:val="24"/>
                <w:szCs w:val="24"/>
              </w:rPr>
              <w:t xml:space="preserve">Ю.Г. </w:t>
            </w:r>
            <w:r>
              <w:rPr>
                <w:sz w:val="24"/>
                <w:szCs w:val="24"/>
              </w:rPr>
              <w:t>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14:paraId="4C856127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758BC3EB" w14:textId="77777777" w:rsidTr="00B72AE7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ED4DA6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C8AE46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D28C84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A65A308" w14:textId="77777777" w:rsidR="009A561D" w:rsidRPr="00A45FF2" w:rsidRDefault="009A561D" w:rsidP="00B72AE7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82C4625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6B8BCADA" w14:textId="77777777" w:rsidTr="00B72AE7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0DE7FD58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17EECCE6" w14:textId="1E51BB1B" w:rsidR="009A561D" w:rsidRPr="0047188D" w:rsidRDefault="007225B5" w:rsidP="00E032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7424F" w14:textId="77777777" w:rsidR="009A561D" w:rsidRPr="00A45FF2" w:rsidRDefault="009A561D" w:rsidP="00B72AE7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45F7B7BA" w14:textId="5755A025" w:rsidR="009A561D" w:rsidRPr="0047188D" w:rsidRDefault="007225B5" w:rsidP="00B72A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02B0B" w14:textId="77777777" w:rsidR="009A561D" w:rsidRPr="00A45FF2" w:rsidRDefault="009A561D" w:rsidP="00B72AE7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14:paraId="5D9021FB" w14:textId="45B14EC0" w:rsidR="009A561D" w:rsidRPr="00A45FF2" w:rsidRDefault="007225B5" w:rsidP="00976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7483FB" w14:textId="77777777" w:rsidR="009A561D" w:rsidRPr="00A45FF2" w:rsidRDefault="009A561D" w:rsidP="00B72AE7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8204D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14:paraId="3EFC2E5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  <w:tr w:rsidR="009A561D" w:rsidRPr="0045768F" w14:paraId="2CED3A73" w14:textId="77777777" w:rsidTr="00B72AE7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F1ECF4" w14:textId="77777777" w:rsidR="009A561D" w:rsidRPr="00A45FF2" w:rsidRDefault="009A561D" w:rsidP="004A51F2">
            <w:pPr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81C2BE1" w14:textId="77777777" w:rsidR="009A561D" w:rsidRPr="00A45FF2" w:rsidRDefault="009A561D" w:rsidP="00B72A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BCC051F" w14:textId="77777777" w:rsidR="009A561D" w:rsidRPr="00A45FF2" w:rsidRDefault="009A561D" w:rsidP="00B72AE7">
            <w:pPr>
              <w:autoSpaceDE/>
              <w:rPr>
                <w:sz w:val="24"/>
                <w:szCs w:val="24"/>
              </w:rPr>
            </w:pPr>
          </w:p>
        </w:tc>
      </w:tr>
    </w:tbl>
    <w:p w14:paraId="23E80C7F" w14:textId="77777777" w:rsidR="009A561D" w:rsidRPr="0045768F" w:rsidRDefault="009A561D" w:rsidP="004A51F2">
      <w:pPr>
        <w:rPr>
          <w:sz w:val="24"/>
          <w:szCs w:val="24"/>
        </w:rPr>
      </w:pPr>
    </w:p>
    <w:sectPr w:rsidR="009A561D" w:rsidRPr="0045768F" w:rsidSect="00103CB4">
      <w:pgSz w:w="11906" w:h="16838"/>
      <w:pgMar w:top="851" w:right="567" w:bottom="1276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CFB3CC" w14:textId="77777777" w:rsidR="002B6C33" w:rsidRDefault="002B6C33">
      <w:r>
        <w:separator/>
      </w:r>
    </w:p>
  </w:endnote>
  <w:endnote w:type="continuationSeparator" w:id="0">
    <w:p w14:paraId="64895536" w14:textId="77777777" w:rsidR="002B6C33" w:rsidRDefault="002B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5CD3D" w14:textId="77777777" w:rsidR="002B6C33" w:rsidRDefault="002B6C33">
      <w:r>
        <w:separator/>
      </w:r>
    </w:p>
  </w:footnote>
  <w:footnote w:type="continuationSeparator" w:id="0">
    <w:p w14:paraId="5763722D" w14:textId="77777777" w:rsidR="002B6C33" w:rsidRDefault="002B6C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</w:abstractNum>
  <w:abstractNum w:abstractNumId="2">
    <w:nsid w:val="04FA1C6B"/>
    <w:multiLevelType w:val="hybridMultilevel"/>
    <w:tmpl w:val="DA30F7E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0B350FDE"/>
    <w:multiLevelType w:val="hybridMultilevel"/>
    <w:tmpl w:val="CFAA5B1A"/>
    <w:lvl w:ilvl="0" w:tplc="63E48A18">
      <w:start w:val="1"/>
      <w:numFmt w:val="decimal"/>
      <w:lvlText w:val="1.%1."/>
      <w:lvlJc w:val="left"/>
      <w:pPr>
        <w:ind w:left="107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779DD"/>
    <w:multiLevelType w:val="hybridMultilevel"/>
    <w:tmpl w:val="A8F6829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2360F6"/>
    <w:multiLevelType w:val="hybridMultilevel"/>
    <w:tmpl w:val="366EA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01F44"/>
    <w:multiLevelType w:val="multilevel"/>
    <w:tmpl w:val="71043E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F2D3463"/>
    <w:multiLevelType w:val="hybridMultilevel"/>
    <w:tmpl w:val="0FA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A07948"/>
    <w:multiLevelType w:val="multilevel"/>
    <w:tmpl w:val="9F2495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>
    <w:nsid w:val="45A76641"/>
    <w:multiLevelType w:val="hybridMultilevel"/>
    <w:tmpl w:val="42B6B2E6"/>
    <w:lvl w:ilvl="0" w:tplc="5178FBA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735C68"/>
    <w:multiLevelType w:val="multilevel"/>
    <w:tmpl w:val="7EA4F5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C5E7160"/>
    <w:multiLevelType w:val="multilevel"/>
    <w:tmpl w:val="30A0E050"/>
    <w:lvl w:ilvl="0">
      <w:start w:val="1"/>
      <w:numFmt w:val="decimal"/>
      <w:pStyle w:val="1"/>
      <w:lvlText w:val="%1."/>
      <w:lvlJc w:val="center"/>
      <w:pPr>
        <w:tabs>
          <w:tab w:val="num" w:pos="568"/>
        </w:tabs>
        <w:ind w:left="568" w:hanging="568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 w:hint="default"/>
      </w:rPr>
    </w:lvl>
  </w:abstractNum>
  <w:abstractNum w:abstractNumId="12">
    <w:nsid w:val="4DA20B52"/>
    <w:multiLevelType w:val="hybridMultilevel"/>
    <w:tmpl w:val="03BC9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C72AB"/>
    <w:multiLevelType w:val="hybridMultilevel"/>
    <w:tmpl w:val="010210F6"/>
    <w:lvl w:ilvl="0" w:tplc="FE76A314">
      <w:start w:val="7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1C6AA8"/>
    <w:multiLevelType w:val="hybridMultilevel"/>
    <w:tmpl w:val="F5A69A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D678E8"/>
    <w:multiLevelType w:val="multilevel"/>
    <w:tmpl w:val="32D2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BE7545D"/>
    <w:multiLevelType w:val="multilevel"/>
    <w:tmpl w:val="32D20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2F03A19"/>
    <w:multiLevelType w:val="multilevel"/>
    <w:tmpl w:val="11FE7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1"/>
  </w:num>
  <w:num w:numId="5">
    <w:abstractNumId w:val="13"/>
  </w:num>
  <w:num w:numId="6">
    <w:abstractNumId w:val="2"/>
  </w:num>
  <w:num w:numId="7">
    <w:abstractNumId w:val="0"/>
  </w:num>
  <w:num w:numId="8">
    <w:abstractNumId w:val="7"/>
  </w:num>
  <w:num w:numId="9">
    <w:abstractNumId w:val="14"/>
  </w:num>
  <w:num w:numId="10">
    <w:abstractNumId w:val="5"/>
  </w:num>
  <w:num w:numId="11">
    <w:abstractNumId w:val="17"/>
  </w:num>
  <w:num w:numId="12">
    <w:abstractNumId w:val="10"/>
  </w:num>
  <w:num w:numId="13">
    <w:abstractNumId w:val="16"/>
  </w:num>
  <w:num w:numId="14">
    <w:abstractNumId w:val="15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BBB"/>
    <w:rsid w:val="00015372"/>
    <w:rsid w:val="0002271E"/>
    <w:rsid w:val="00031E92"/>
    <w:rsid w:val="00047BE7"/>
    <w:rsid w:val="000522FC"/>
    <w:rsid w:val="00061D62"/>
    <w:rsid w:val="00062A33"/>
    <w:rsid w:val="00075A4D"/>
    <w:rsid w:val="00083528"/>
    <w:rsid w:val="000B2591"/>
    <w:rsid w:val="000B502B"/>
    <w:rsid w:val="000B7AD2"/>
    <w:rsid w:val="000D1596"/>
    <w:rsid w:val="000E53E1"/>
    <w:rsid w:val="000E6F37"/>
    <w:rsid w:val="000F2622"/>
    <w:rsid w:val="001009E9"/>
    <w:rsid w:val="001019A8"/>
    <w:rsid w:val="001022C7"/>
    <w:rsid w:val="00103CB4"/>
    <w:rsid w:val="001205F9"/>
    <w:rsid w:val="00125C9F"/>
    <w:rsid w:val="0012650E"/>
    <w:rsid w:val="00127FF2"/>
    <w:rsid w:val="00132AD4"/>
    <w:rsid w:val="00134C55"/>
    <w:rsid w:val="00160794"/>
    <w:rsid w:val="001729F9"/>
    <w:rsid w:val="00185575"/>
    <w:rsid w:val="001966AF"/>
    <w:rsid w:val="001A34D0"/>
    <w:rsid w:val="001A427C"/>
    <w:rsid w:val="001A47D2"/>
    <w:rsid w:val="001A6406"/>
    <w:rsid w:val="001C4071"/>
    <w:rsid w:val="001D5699"/>
    <w:rsid w:val="001F719C"/>
    <w:rsid w:val="001F7DBB"/>
    <w:rsid w:val="0020177F"/>
    <w:rsid w:val="002035F2"/>
    <w:rsid w:val="0020747C"/>
    <w:rsid w:val="00217DE7"/>
    <w:rsid w:val="002237C9"/>
    <w:rsid w:val="0023365E"/>
    <w:rsid w:val="00240425"/>
    <w:rsid w:val="00252B0F"/>
    <w:rsid w:val="00273C30"/>
    <w:rsid w:val="0029126B"/>
    <w:rsid w:val="00291446"/>
    <w:rsid w:val="00294ECC"/>
    <w:rsid w:val="00296D91"/>
    <w:rsid w:val="002B6C33"/>
    <w:rsid w:val="002C7099"/>
    <w:rsid w:val="002D1B79"/>
    <w:rsid w:val="002F22E5"/>
    <w:rsid w:val="00305B71"/>
    <w:rsid w:val="00320AFA"/>
    <w:rsid w:val="00321C6A"/>
    <w:rsid w:val="0032529A"/>
    <w:rsid w:val="00333457"/>
    <w:rsid w:val="00356B4A"/>
    <w:rsid w:val="003668D8"/>
    <w:rsid w:val="00390EA2"/>
    <w:rsid w:val="003A510E"/>
    <w:rsid w:val="003B09FE"/>
    <w:rsid w:val="003B7128"/>
    <w:rsid w:val="003C44E4"/>
    <w:rsid w:val="003C699C"/>
    <w:rsid w:val="003D246F"/>
    <w:rsid w:val="003D3AC4"/>
    <w:rsid w:val="003D73EC"/>
    <w:rsid w:val="003E6885"/>
    <w:rsid w:val="003E7359"/>
    <w:rsid w:val="003F06A8"/>
    <w:rsid w:val="00403788"/>
    <w:rsid w:val="00404F38"/>
    <w:rsid w:val="004152CF"/>
    <w:rsid w:val="00422D6A"/>
    <w:rsid w:val="004267FB"/>
    <w:rsid w:val="00450491"/>
    <w:rsid w:val="00452909"/>
    <w:rsid w:val="00467910"/>
    <w:rsid w:val="004A4957"/>
    <w:rsid w:val="004A4C3C"/>
    <w:rsid w:val="004A51F2"/>
    <w:rsid w:val="004B1130"/>
    <w:rsid w:val="004B59A6"/>
    <w:rsid w:val="004B76F8"/>
    <w:rsid w:val="004C0EBB"/>
    <w:rsid w:val="004E1D94"/>
    <w:rsid w:val="004F315B"/>
    <w:rsid w:val="004F43C7"/>
    <w:rsid w:val="00500E73"/>
    <w:rsid w:val="00504537"/>
    <w:rsid w:val="00504A91"/>
    <w:rsid w:val="005056B1"/>
    <w:rsid w:val="005111AA"/>
    <w:rsid w:val="00516B3D"/>
    <w:rsid w:val="00527522"/>
    <w:rsid w:val="00557A88"/>
    <w:rsid w:val="00564264"/>
    <w:rsid w:val="00565BE0"/>
    <w:rsid w:val="005722EA"/>
    <w:rsid w:val="005744C4"/>
    <w:rsid w:val="00586249"/>
    <w:rsid w:val="00587B20"/>
    <w:rsid w:val="00597BB4"/>
    <w:rsid w:val="00597CE9"/>
    <w:rsid w:val="005A04C9"/>
    <w:rsid w:val="005A0D66"/>
    <w:rsid w:val="005B1F6F"/>
    <w:rsid w:val="005B39A1"/>
    <w:rsid w:val="005B3F99"/>
    <w:rsid w:val="005B4571"/>
    <w:rsid w:val="005C1EA3"/>
    <w:rsid w:val="005C2E42"/>
    <w:rsid w:val="005C72AD"/>
    <w:rsid w:val="005E601D"/>
    <w:rsid w:val="005E6DD9"/>
    <w:rsid w:val="005F206C"/>
    <w:rsid w:val="005F739B"/>
    <w:rsid w:val="006011C2"/>
    <w:rsid w:val="006038C9"/>
    <w:rsid w:val="006063FE"/>
    <w:rsid w:val="00610691"/>
    <w:rsid w:val="0063717E"/>
    <w:rsid w:val="00650A69"/>
    <w:rsid w:val="006574EF"/>
    <w:rsid w:val="00660D46"/>
    <w:rsid w:val="0067008D"/>
    <w:rsid w:val="006764DB"/>
    <w:rsid w:val="0068091A"/>
    <w:rsid w:val="006A2C81"/>
    <w:rsid w:val="006A675E"/>
    <w:rsid w:val="006A7E53"/>
    <w:rsid w:val="006B300C"/>
    <w:rsid w:val="006C171A"/>
    <w:rsid w:val="006D1104"/>
    <w:rsid w:val="006E2CBD"/>
    <w:rsid w:val="006F7D12"/>
    <w:rsid w:val="00701E8C"/>
    <w:rsid w:val="0071086B"/>
    <w:rsid w:val="007225B5"/>
    <w:rsid w:val="00723FE8"/>
    <w:rsid w:val="00755859"/>
    <w:rsid w:val="00765C3D"/>
    <w:rsid w:val="00784B7D"/>
    <w:rsid w:val="00785315"/>
    <w:rsid w:val="00787E05"/>
    <w:rsid w:val="0079180F"/>
    <w:rsid w:val="007A0A75"/>
    <w:rsid w:val="007A2DD5"/>
    <w:rsid w:val="007C00F9"/>
    <w:rsid w:val="007D0EDB"/>
    <w:rsid w:val="007D13B1"/>
    <w:rsid w:val="007F5F61"/>
    <w:rsid w:val="007F7672"/>
    <w:rsid w:val="007F7D71"/>
    <w:rsid w:val="00801CBB"/>
    <w:rsid w:val="00820160"/>
    <w:rsid w:val="0082163D"/>
    <w:rsid w:val="0082779B"/>
    <w:rsid w:val="008461CA"/>
    <w:rsid w:val="00857718"/>
    <w:rsid w:val="008641E7"/>
    <w:rsid w:val="00864CA0"/>
    <w:rsid w:val="008671DF"/>
    <w:rsid w:val="0087680F"/>
    <w:rsid w:val="00877C07"/>
    <w:rsid w:val="00890D26"/>
    <w:rsid w:val="00893DBF"/>
    <w:rsid w:val="008A2193"/>
    <w:rsid w:val="008C2233"/>
    <w:rsid w:val="008F112F"/>
    <w:rsid w:val="008F4415"/>
    <w:rsid w:val="008F7A7E"/>
    <w:rsid w:val="00906348"/>
    <w:rsid w:val="009076A8"/>
    <w:rsid w:val="00907BDF"/>
    <w:rsid w:val="00913098"/>
    <w:rsid w:val="00913784"/>
    <w:rsid w:val="009350F7"/>
    <w:rsid w:val="00937B90"/>
    <w:rsid w:val="00943D14"/>
    <w:rsid w:val="009444C8"/>
    <w:rsid w:val="0095528A"/>
    <w:rsid w:val="00960BAB"/>
    <w:rsid w:val="00960FDE"/>
    <w:rsid w:val="009768EC"/>
    <w:rsid w:val="00984975"/>
    <w:rsid w:val="00990E1F"/>
    <w:rsid w:val="00990F3C"/>
    <w:rsid w:val="009A00F0"/>
    <w:rsid w:val="009A561D"/>
    <w:rsid w:val="009A640A"/>
    <w:rsid w:val="009B6518"/>
    <w:rsid w:val="009D0DCF"/>
    <w:rsid w:val="009D53B7"/>
    <w:rsid w:val="00A00EEF"/>
    <w:rsid w:val="00A021D8"/>
    <w:rsid w:val="00A4119F"/>
    <w:rsid w:val="00A60477"/>
    <w:rsid w:val="00A613A0"/>
    <w:rsid w:val="00A61DF5"/>
    <w:rsid w:val="00A63577"/>
    <w:rsid w:val="00A70D7E"/>
    <w:rsid w:val="00A73473"/>
    <w:rsid w:val="00A76472"/>
    <w:rsid w:val="00A769E6"/>
    <w:rsid w:val="00A8017A"/>
    <w:rsid w:val="00A959C9"/>
    <w:rsid w:val="00AA1A64"/>
    <w:rsid w:val="00AA54A5"/>
    <w:rsid w:val="00AC2BEC"/>
    <w:rsid w:val="00AC7A5A"/>
    <w:rsid w:val="00AD60B0"/>
    <w:rsid w:val="00AE35A7"/>
    <w:rsid w:val="00AF42A3"/>
    <w:rsid w:val="00B0102C"/>
    <w:rsid w:val="00B01F52"/>
    <w:rsid w:val="00B02D99"/>
    <w:rsid w:val="00B06D4E"/>
    <w:rsid w:val="00B12A33"/>
    <w:rsid w:val="00B15C8F"/>
    <w:rsid w:val="00B365F3"/>
    <w:rsid w:val="00B40BE1"/>
    <w:rsid w:val="00B42E16"/>
    <w:rsid w:val="00B601C6"/>
    <w:rsid w:val="00B613A5"/>
    <w:rsid w:val="00B62875"/>
    <w:rsid w:val="00B64003"/>
    <w:rsid w:val="00B716BC"/>
    <w:rsid w:val="00B735C6"/>
    <w:rsid w:val="00B81743"/>
    <w:rsid w:val="00B93BDD"/>
    <w:rsid w:val="00BA0B38"/>
    <w:rsid w:val="00BB2D1F"/>
    <w:rsid w:val="00BD792F"/>
    <w:rsid w:val="00BD7CEA"/>
    <w:rsid w:val="00BE1A7C"/>
    <w:rsid w:val="00C041F2"/>
    <w:rsid w:val="00C1075E"/>
    <w:rsid w:val="00C122FF"/>
    <w:rsid w:val="00C14910"/>
    <w:rsid w:val="00C14F53"/>
    <w:rsid w:val="00C23B4A"/>
    <w:rsid w:val="00C43DF8"/>
    <w:rsid w:val="00C444AD"/>
    <w:rsid w:val="00C51DEE"/>
    <w:rsid w:val="00C7436C"/>
    <w:rsid w:val="00C81EBE"/>
    <w:rsid w:val="00CA638A"/>
    <w:rsid w:val="00CB4109"/>
    <w:rsid w:val="00CD1A18"/>
    <w:rsid w:val="00CD5F9D"/>
    <w:rsid w:val="00CF3BBB"/>
    <w:rsid w:val="00D1409F"/>
    <w:rsid w:val="00D15DCE"/>
    <w:rsid w:val="00D255F9"/>
    <w:rsid w:val="00D31B30"/>
    <w:rsid w:val="00D45912"/>
    <w:rsid w:val="00D57E3A"/>
    <w:rsid w:val="00D6097D"/>
    <w:rsid w:val="00D66D4E"/>
    <w:rsid w:val="00DA274A"/>
    <w:rsid w:val="00DA4D48"/>
    <w:rsid w:val="00DC1693"/>
    <w:rsid w:val="00DE2AFE"/>
    <w:rsid w:val="00DE46CE"/>
    <w:rsid w:val="00DF06AA"/>
    <w:rsid w:val="00E0323F"/>
    <w:rsid w:val="00E05572"/>
    <w:rsid w:val="00E12D40"/>
    <w:rsid w:val="00E154DB"/>
    <w:rsid w:val="00E20FFE"/>
    <w:rsid w:val="00E22302"/>
    <w:rsid w:val="00E31761"/>
    <w:rsid w:val="00E562F3"/>
    <w:rsid w:val="00E568C0"/>
    <w:rsid w:val="00E71F39"/>
    <w:rsid w:val="00E807A7"/>
    <w:rsid w:val="00EA05B6"/>
    <w:rsid w:val="00EA0CC3"/>
    <w:rsid w:val="00EA1605"/>
    <w:rsid w:val="00EA3A9A"/>
    <w:rsid w:val="00EA61E7"/>
    <w:rsid w:val="00EB0128"/>
    <w:rsid w:val="00EB1E23"/>
    <w:rsid w:val="00EC607A"/>
    <w:rsid w:val="00ED177F"/>
    <w:rsid w:val="00EE094E"/>
    <w:rsid w:val="00EE6AA5"/>
    <w:rsid w:val="00EF4F85"/>
    <w:rsid w:val="00F13F64"/>
    <w:rsid w:val="00F200C0"/>
    <w:rsid w:val="00F24A3C"/>
    <w:rsid w:val="00F31178"/>
    <w:rsid w:val="00F4159A"/>
    <w:rsid w:val="00F44177"/>
    <w:rsid w:val="00F64509"/>
    <w:rsid w:val="00F66A9C"/>
    <w:rsid w:val="00F76B53"/>
    <w:rsid w:val="00F82568"/>
    <w:rsid w:val="00F87E73"/>
    <w:rsid w:val="00F914BD"/>
    <w:rsid w:val="00FB1719"/>
    <w:rsid w:val="00FC414A"/>
    <w:rsid w:val="00FD720C"/>
    <w:rsid w:val="00FE733B"/>
    <w:rsid w:val="00FF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08F63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–ѓ_ХШ_ѓ"/>
    <w:basedOn w:val="a"/>
    <w:uiPriority w:val="99"/>
    <w:rsid w:val="00765C3D"/>
    <w:pPr>
      <w:autoSpaceDE/>
      <w:autoSpaceDN/>
      <w:jc w:val="both"/>
    </w:pPr>
    <w:rPr>
      <w:rFonts w:ascii="Arial" w:hAnsi="Arial" w:cs="Arial"/>
      <w:sz w:val="18"/>
      <w:szCs w:val="18"/>
    </w:rPr>
  </w:style>
  <w:style w:type="paragraph" w:styleId="a6">
    <w:name w:val="foot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21">
    <w:name w:val="‘_кФ_кФП _е_ _ Ф_гЂФЦ 21"/>
    <w:basedOn w:val="a"/>
    <w:uiPriority w:val="99"/>
    <w:rsid w:val="00EF4F85"/>
    <w:pPr>
      <w:suppressAutoHyphens/>
      <w:autoSpaceDE/>
      <w:autoSpaceDN/>
      <w:ind w:left="825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A613A0"/>
    <w:rPr>
      <w:rFonts w:ascii="Tahoma" w:hAnsi="Tahoma" w:cs="Tahoma"/>
      <w:sz w:val="16"/>
      <w:szCs w:val="16"/>
    </w:rPr>
  </w:style>
  <w:style w:type="paragraph" w:customStyle="1" w:styleId="2">
    <w:name w:val="“гке_2"/>
    <w:basedOn w:val="a"/>
    <w:rsid w:val="00FC414A"/>
    <w:pPr>
      <w:numPr>
        <w:ilvl w:val="1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customStyle="1" w:styleId="12">
    <w:name w:val="_кѓе12"/>
    <w:basedOn w:val="a"/>
    <w:rsid w:val="00937B90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">
    <w:name w:val="“гке_3"/>
    <w:basedOn w:val="2"/>
    <w:rsid w:val="00FC414A"/>
    <w:pPr>
      <w:numPr>
        <w:ilvl w:val="2"/>
      </w:numPr>
    </w:pPr>
  </w:style>
  <w:style w:type="paragraph" w:customStyle="1" w:styleId="4">
    <w:name w:val="“гке_4"/>
    <w:basedOn w:val="3"/>
    <w:rsid w:val="00FC414A"/>
    <w:pPr>
      <w:numPr>
        <w:ilvl w:val="3"/>
      </w:numPr>
    </w:pPr>
  </w:style>
  <w:style w:type="paragraph" w:customStyle="1" w:styleId="5ABCD">
    <w:name w:val="“гке_5_ABCD"/>
    <w:basedOn w:val="a"/>
    <w:rsid w:val="00FC414A"/>
    <w:pPr>
      <w:numPr>
        <w:ilvl w:val="4"/>
        <w:numId w:val="4"/>
      </w:numPr>
      <w:autoSpaceDE/>
      <w:autoSpaceDN/>
      <w:spacing w:line="360" w:lineRule="auto"/>
      <w:jc w:val="both"/>
    </w:pPr>
    <w:rPr>
      <w:rFonts w:ascii="Calibri" w:hAnsi="Calibri"/>
      <w:sz w:val="28"/>
      <w:szCs w:val="24"/>
      <w:lang w:val="en-US" w:eastAsia="en-US"/>
    </w:rPr>
  </w:style>
  <w:style w:type="paragraph" w:customStyle="1" w:styleId="1">
    <w:name w:val="“гке_1"/>
    <w:basedOn w:val="a"/>
    <w:rsid w:val="00FC414A"/>
    <w:pPr>
      <w:keepNext/>
      <w:numPr>
        <w:numId w:val="4"/>
      </w:numPr>
      <w:autoSpaceDE/>
      <w:autoSpaceDN/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  <w:lang w:val="en-US" w:eastAsia="en-US"/>
    </w:rPr>
  </w:style>
  <w:style w:type="paragraph" w:customStyle="1" w:styleId="aa">
    <w:name w:val="_кѓе"/>
    <w:basedOn w:val="a"/>
    <w:uiPriority w:val="99"/>
    <w:rsid w:val="004267FB"/>
    <w:pPr>
      <w:tabs>
        <w:tab w:val="num" w:pos="0"/>
      </w:tabs>
      <w:autoSpaceDE/>
      <w:autoSpaceDN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customStyle="1" w:styleId="MSGENFONTSTYLENAMETEMPLATEROLEMSGENFONTSTYLENAMEBYROLETEXT">
    <w:name w:val="MSG_EN_FONT_STYLE_NAME_TEMPLATE_ROLE MSG_EN_FONT_STYLE_NAME_BY_ROLE_TEXT_"/>
    <w:link w:val="MSGENFONTSTYLENAMETEMPLATEROLEMSGENFONTSTYLENAMEBYROLETEXT0"/>
    <w:locked/>
    <w:rsid w:val="006011C2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a"/>
    <w:link w:val="MSGENFONTSTYLENAMETEMPLATEROLEMSGENFONTSTYLENAMEBYROLETEXT"/>
    <w:rsid w:val="006011C2"/>
    <w:pPr>
      <w:shd w:val="clear" w:color="auto" w:fill="FFFFFF"/>
      <w:autoSpaceDE/>
      <w:autoSpaceDN/>
      <w:spacing w:line="274" w:lineRule="exact"/>
      <w:jc w:val="both"/>
    </w:pPr>
    <w:rPr>
      <w:sz w:val="22"/>
      <w:szCs w:val="22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locked/>
    <w:rsid w:val="006011C2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6011C2"/>
    <w:pPr>
      <w:widowControl w:val="0"/>
      <w:shd w:val="clear" w:color="auto" w:fill="FFFFFF"/>
      <w:autoSpaceDE/>
      <w:autoSpaceDN/>
      <w:spacing w:before="3180" w:after="3780" w:line="310" w:lineRule="exact"/>
      <w:jc w:val="center"/>
    </w:pPr>
    <w:rPr>
      <w:sz w:val="22"/>
      <w:szCs w:val="22"/>
    </w:rPr>
  </w:style>
  <w:style w:type="character" w:styleId="ab">
    <w:name w:val="annotation reference"/>
    <w:basedOn w:val="a0"/>
    <w:uiPriority w:val="99"/>
    <w:rsid w:val="00857718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857718"/>
    <w:rPr>
      <w:sz w:val="24"/>
      <w:szCs w:val="24"/>
    </w:rPr>
  </w:style>
  <w:style w:type="character" w:styleId="ae">
    <w:name w:val="Hyperlink"/>
    <w:basedOn w:val="a0"/>
    <w:uiPriority w:val="99"/>
    <w:rsid w:val="00CA638A"/>
    <w:rPr>
      <w:rFonts w:cs="Times New Roman"/>
      <w:color w:val="0000FF" w:themeColor="hyperlink"/>
      <w:u w:val="single"/>
    </w:rPr>
  </w:style>
  <w:style w:type="paragraph" w:styleId="af">
    <w:name w:val="annotation subject"/>
    <w:basedOn w:val="ac"/>
    <w:next w:val="ac"/>
    <w:link w:val="af0"/>
    <w:uiPriority w:val="99"/>
    <w:rsid w:val="00857718"/>
    <w:rPr>
      <w:b/>
      <w:bCs/>
      <w:sz w:val="20"/>
      <w:szCs w:val="20"/>
    </w:rPr>
  </w:style>
  <w:style w:type="character" w:styleId="af1">
    <w:name w:val="FollowedHyperlink"/>
    <w:basedOn w:val="a0"/>
    <w:uiPriority w:val="99"/>
    <w:rsid w:val="0020177F"/>
    <w:rPr>
      <w:rFonts w:cs="Times New Roman"/>
      <w:color w:val="800080" w:themeColor="followedHyperlink"/>
      <w:u w:val="single"/>
    </w:rPr>
  </w:style>
  <w:style w:type="character" w:customStyle="1" w:styleId="ad">
    <w:name w:val="Текст примечания Знак"/>
    <w:basedOn w:val="a0"/>
    <w:link w:val="ac"/>
    <w:uiPriority w:val="99"/>
    <w:locked/>
    <w:rsid w:val="00857718"/>
    <w:rPr>
      <w:rFonts w:cs="Times New Roman"/>
      <w:sz w:val="24"/>
      <w:szCs w:val="24"/>
    </w:rPr>
  </w:style>
  <w:style w:type="character" w:customStyle="1" w:styleId="af0">
    <w:name w:val="Тема примечания Знак"/>
    <w:basedOn w:val="ad"/>
    <w:link w:val="af"/>
    <w:uiPriority w:val="99"/>
    <w:locked/>
    <w:rsid w:val="00857718"/>
    <w:rPr>
      <w:rFonts w:cs="Times New Roman"/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EE094E"/>
    <w:pPr>
      <w:ind w:left="720"/>
      <w:contextualSpacing/>
    </w:pPr>
  </w:style>
  <w:style w:type="paragraph" w:customStyle="1" w:styleId="Table">
    <w:name w:val="Table"/>
    <w:basedOn w:val="a"/>
    <w:uiPriority w:val="99"/>
    <w:rsid w:val="009A561D"/>
    <w:pPr>
      <w:widowControl w:val="0"/>
      <w:autoSpaceDE/>
      <w:adjustRightInd w:val="0"/>
      <w:jc w:val="both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7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Елена В. Эрдман</cp:lastModifiedBy>
  <cp:revision>6</cp:revision>
  <cp:lastPrinted>2020-10-02T09:33:00Z</cp:lastPrinted>
  <dcterms:created xsi:type="dcterms:W3CDTF">2019-11-08T08:38:00Z</dcterms:created>
  <dcterms:modified xsi:type="dcterms:W3CDTF">2020-10-02T09:43:00Z</dcterms:modified>
</cp:coreProperties>
</file>