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4898DF96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“</w:t>
      </w:r>
      <w:r w:rsidRPr="009A561D">
        <w:rPr>
          <w:b/>
          <w:bCs/>
          <w:sz w:val="22"/>
          <w:szCs w:val="22"/>
        </w:rPr>
        <w:t xml:space="preserve"> </w:t>
      </w:r>
      <w:r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Pr="00F24A3C">
        <w:rPr>
          <w:b/>
          <w:bCs/>
          <w:sz w:val="22"/>
          <w:szCs w:val="22"/>
        </w:rPr>
        <w:t>оветом директоров эмитента</w:t>
      </w:r>
      <w:r w:rsidRPr="0045768F">
        <w:rPr>
          <w:b/>
          <w:bCs/>
          <w:sz w:val="24"/>
          <w:szCs w:val="24"/>
        </w:rPr>
        <w:t>”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744739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00295А</w:t>
            </w:r>
          </w:p>
        </w:tc>
      </w:tr>
      <w:tr w:rsidR="009A561D" w:rsidRPr="0045768F" w14:paraId="0886A5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A561D" w:rsidRPr="0045768F" w14:paraId="152866F7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77777777" w:rsidR="009A561D" w:rsidRPr="00F24A3C" w:rsidRDefault="009A561D" w:rsidP="009A561D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2.1. Кворум составляет - </w:t>
            </w:r>
            <w:r w:rsidRPr="00A7224A">
              <w:rPr>
                <w:color w:val="000000"/>
                <w:sz w:val="22"/>
                <w:szCs w:val="22"/>
                <w:shd w:val="clear" w:color="auto" w:fill="FFFFFF"/>
              </w:rPr>
              <w:t>100 %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Совет директоров Общества </w:t>
            </w:r>
            <w:proofErr w:type="gramStart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полномочен</w:t>
            </w:r>
            <w:proofErr w:type="gramEnd"/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принимать решения.</w:t>
            </w:r>
          </w:p>
          <w:p w14:paraId="3FEEB864" w14:textId="15DDDA6A" w:rsidR="009A561D" w:rsidRPr="00F24A3C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>2</w:t>
            </w:r>
            <w:r w:rsidRPr="00F24A3C">
              <w:rPr>
                <w:bCs/>
                <w:sz w:val="22"/>
                <w:szCs w:val="22"/>
              </w:rPr>
              <w:t xml:space="preserve">.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 w:rsidR="00AD60B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F51F3" w:rsidRPr="00BF51F3">
              <w:rPr>
                <w:color w:val="000000"/>
                <w:sz w:val="22"/>
                <w:szCs w:val="22"/>
                <w:shd w:val="clear" w:color="auto" w:fill="FFFFFF"/>
              </w:rPr>
              <w:t>Об утверждении рекомендаций Совета директоров Общества по размеру дополнительного вознаграждения членам Совета директоров Общества.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44249B0F" w14:textId="161B82B3" w:rsidR="009A561D" w:rsidRDefault="009A561D" w:rsidP="009A561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830EB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оветом директоров эмитента по </w:t>
            </w:r>
            <w:r w:rsidR="00BD792F">
              <w:rPr>
                <w:color w:val="000000"/>
                <w:sz w:val="22"/>
                <w:szCs w:val="22"/>
                <w:shd w:val="clear" w:color="auto" w:fill="FFFFFF"/>
              </w:rPr>
              <w:t>первому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4CBAA6C1" w14:textId="2766336D" w:rsidR="00744739" w:rsidRDefault="00BF51F3" w:rsidP="009A561D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 xml:space="preserve">По результатам 2017 отчетного года выплатить дополнительное вознаграждение следующим членам Совета директоров ПАО «Ульяновскэнерго», исполнявшим соответствующие обязанности c 29 мая 2017 года по 24 апреля 2018 года: Шишову Сергею Алексеевичу – 4 720 000 рублей, </w:t>
            </w:r>
            <w:proofErr w:type="spellStart"/>
            <w:r w:rsidRPr="00BF51F3">
              <w:rPr>
                <w:bCs/>
                <w:sz w:val="22"/>
                <w:szCs w:val="22"/>
              </w:rPr>
              <w:t>Постнову</w:t>
            </w:r>
            <w:proofErr w:type="spellEnd"/>
            <w:r w:rsidRPr="00BF51F3">
              <w:rPr>
                <w:bCs/>
                <w:sz w:val="22"/>
                <w:szCs w:val="22"/>
              </w:rPr>
              <w:t xml:space="preserve"> Александру Сергеевичу – 4 010 000 рублей, </w:t>
            </w:r>
            <w:proofErr w:type="spellStart"/>
            <w:r w:rsidRPr="00BF51F3">
              <w:rPr>
                <w:bCs/>
                <w:sz w:val="22"/>
                <w:szCs w:val="22"/>
              </w:rPr>
              <w:t>Урманчееву</w:t>
            </w:r>
            <w:proofErr w:type="spellEnd"/>
            <w:r w:rsidRPr="00BF51F3">
              <w:rPr>
                <w:bCs/>
                <w:sz w:val="22"/>
                <w:szCs w:val="22"/>
              </w:rPr>
              <w:t xml:space="preserve"> Роберту </w:t>
            </w:r>
            <w:proofErr w:type="spellStart"/>
            <w:r w:rsidRPr="00BF51F3">
              <w:rPr>
                <w:bCs/>
                <w:sz w:val="22"/>
                <w:szCs w:val="22"/>
              </w:rPr>
              <w:t>Ренатовичу</w:t>
            </w:r>
            <w:proofErr w:type="spellEnd"/>
            <w:r w:rsidRPr="00BF51F3">
              <w:rPr>
                <w:bCs/>
                <w:sz w:val="22"/>
                <w:szCs w:val="22"/>
              </w:rPr>
              <w:t xml:space="preserve"> – 2 360 000 рублей, Лушину Сергею Владимировичу – 2 360 000 рублей.</w:t>
            </w:r>
          </w:p>
          <w:p w14:paraId="28FA0C22" w14:textId="2251480D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2.4.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второму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Об утверждении отдельных вопросов подготовки и проведения годового общего собрания акционеров Общества.</w:t>
            </w:r>
          </w:p>
          <w:p w14:paraId="0C23F498" w14:textId="2345EAAC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4C489B0E" w14:textId="4EDC1F0B" w:rsidR="00BF51F3" w:rsidRPr="00F24A3C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второму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06242B48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Утвердить отдельные вопросы подготовки и проведения годового общего собрания акционеров Общества:</w:t>
            </w:r>
          </w:p>
          <w:p w14:paraId="349D1EA8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1. Утвердить форму и текст бюллетеней для голосования (Приложение № 1).</w:t>
            </w:r>
          </w:p>
          <w:p w14:paraId="0AADE109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2. Определить почтовый адрес, по которому могут направляться заполненные бюллетени для голосования:</w:t>
            </w:r>
          </w:p>
          <w:p w14:paraId="4B9ECD1E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432028, г. Ульяновск, проспект 50-летия ВЛКСМ, д.23А (ПАО «Ульяновскэнерго»);</w:t>
            </w:r>
          </w:p>
          <w:p w14:paraId="262FD03E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107996, Москва, ул. Стромынка, д.18, а/я 9 (АО «Регистратор Р.О.С.Т.»).</w:t>
            </w:r>
          </w:p>
          <w:p w14:paraId="135493EC" w14:textId="77777777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3. Определить дату окончания приема бюллетеней для голосования: 21 апреля 2018 года.</w:t>
            </w:r>
          </w:p>
          <w:p w14:paraId="16CF989E" w14:textId="2EBB7D75" w:rsid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4. Утвердить проекты (формулировки) решений по вопросам повестки дня Собрания (Приложение № 2).</w:t>
            </w:r>
          </w:p>
          <w:p w14:paraId="4FF3CB51" w14:textId="423F3129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2.6.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третьему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Об утверждении сведений о кандидатах в Совет директоров Общества, сведений о кандидатах в Ревизионную комиссию Общества, сведений о кандидатуре аудитора Общества, а также информации о наличии либо отсутствии письменного согласия выдвинутых кандидатов на избрание в Совет директоров Общества и Ревизионную комиссию Общества.</w:t>
            </w:r>
          </w:p>
          <w:p w14:paraId="03DC3274" w14:textId="06002E10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31883055" w14:textId="5CEF54DC" w:rsidR="00BF51F3" w:rsidRPr="00F24A3C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третьему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325F6C11" w14:textId="68266CA3" w:rsidR="00BF51F3" w:rsidRDefault="00BF51F3" w:rsidP="009A561D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Утвердить сведения о кандидатах в Совет директоров Общества, сведения о кандидатах в Ревизионную комиссию Общества, сведения о кандидатуре аудитора Общества, а также информацию о наличии либо отсутствии письменного согласия выдвинутых кандидатов на избрание в Совет директоров Общества и Ревизионную комиссию Общества (Приложение №3).</w:t>
            </w:r>
          </w:p>
          <w:p w14:paraId="06C4C658" w14:textId="2D038842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</w:rPr>
              <w:t>2.8.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Результаты голосования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четвертому</w:t>
            </w: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ab/>
            </w:r>
            <w:proofErr w:type="gramStart"/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Об утверждении условий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годового общего 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собрания акционеров Общества, в том числе по выполнению функций счетной комиссии.</w:t>
            </w:r>
            <w:proofErr w:type="gramEnd"/>
          </w:p>
          <w:p w14:paraId="45F9D0B2" w14:textId="77777777" w:rsidR="00BF51F3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24A3C">
              <w:rPr>
                <w:color w:val="000000"/>
                <w:sz w:val="22"/>
                <w:szCs w:val="22"/>
                <w:shd w:val="clear" w:color="auto" w:fill="FFFFFF"/>
              </w:rPr>
              <w:t>Результаты голосования: ЗА - 7 голосов; ПРОТИВ - нет; ВОЗДЕРЖАЛСЯ - нет.</w:t>
            </w:r>
          </w:p>
          <w:p w14:paraId="1BC81562" w14:textId="27DC34BA" w:rsidR="00BF51F3" w:rsidRPr="00F24A3C" w:rsidRDefault="00BF51F3" w:rsidP="00BF51F3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. Содержание решения, принятого советом директоров эмитента по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четвертому</w:t>
            </w:r>
            <w:r w:rsidRPr="00BF51F3">
              <w:rPr>
                <w:color w:val="000000"/>
                <w:sz w:val="22"/>
                <w:szCs w:val="22"/>
                <w:shd w:val="clear" w:color="auto" w:fill="FFFFFF"/>
              </w:rPr>
              <w:t xml:space="preserve"> вопросу повестки дня:</w:t>
            </w:r>
          </w:p>
          <w:p w14:paraId="735634F9" w14:textId="79EEC004" w:rsidR="00BF51F3" w:rsidRPr="00BF51F3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1.Утвердить условия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(Приложение №4).</w:t>
            </w:r>
          </w:p>
          <w:p w14:paraId="48D68EA3" w14:textId="70BF6767" w:rsidR="00BF51F3" w:rsidRPr="00F24A3C" w:rsidRDefault="00BF51F3" w:rsidP="00BF51F3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2.Утвердить смету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 (Приложение №5).</w:t>
            </w:r>
          </w:p>
          <w:p w14:paraId="6CE89428" w14:textId="473CF24F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BF51F3">
              <w:rPr>
                <w:iCs/>
                <w:sz w:val="22"/>
                <w:szCs w:val="22"/>
              </w:rPr>
              <w:t>10</w:t>
            </w:r>
            <w:r w:rsidRPr="00F24A3C">
              <w:rPr>
                <w:iCs/>
                <w:sz w:val="22"/>
                <w:szCs w:val="22"/>
              </w:rPr>
              <w:t xml:space="preserve">. Дата проведения заседания </w:t>
            </w:r>
            <w:r w:rsidR="00BD792F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</w:t>
            </w:r>
            <w:r w:rsidR="00BF51F3">
              <w:rPr>
                <w:iCs/>
                <w:sz w:val="22"/>
                <w:szCs w:val="22"/>
              </w:rPr>
              <w:t>29</w:t>
            </w:r>
            <w:r w:rsidR="00BD792F">
              <w:rPr>
                <w:iCs/>
                <w:sz w:val="22"/>
                <w:szCs w:val="22"/>
              </w:rPr>
              <w:t xml:space="preserve"> </w:t>
            </w:r>
            <w:r w:rsidR="00FD55DB">
              <w:rPr>
                <w:iCs/>
                <w:sz w:val="22"/>
                <w:szCs w:val="22"/>
              </w:rPr>
              <w:t>марта 2018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188A450" w14:textId="116C1C75" w:rsidR="009A561D" w:rsidRPr="00F24A3C" w:rsidRDefault="009A561D" w:rsidP="009A561D">
            <w:pPr>
              <w:tabs>
                <w:tab w:val="left" w:pos="669"/>
              </w:tabs>
              <w:jc w:val="both"/>
              <w:rPr>
                <w:iCs/>
                <w:sz w:val="22"/>
                <w:szCs w:val="22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BF51F3">
              <w:rPr>
                <w:iCs/>
                <w:sz w:val="22"/>
                <w:szCs w:val="22"/>
              </w:rPr>
              <w:t>11</w:t>
            </w:r>
            <w:r w:rsidRPr="00F24A3C">
              <w:rPr>
                <w:i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>
              <w:rPr>
                <w:iCs/>
                <w:sz w:val="22"/>
                <w:szCs w:val="22"/>
              </w:rPr>
              <w:t>с</w:t>
            </w:r>
            <w:r w:rsidRPr="00F24A3C">
              <w:rPr>
                <w:iCs/>
                <w:sz w:val="22"/>
                <w:szCs w:val="22"/>
              </w:rPr>
              <w:t xml:space="preserve">овета директоров Общества № </w:t>
            </w:r>
            <w:r w:rsidR="00BF51F3">
              <w:rPr>
                <w:iCs/>
                <w:sz w:val="22"/>
                <w:szCs w:val="22"/>
              </w:rPr>
              <w:t>5</w:t>
            </w:r>
            <w:r w:rsidRPr="00F24A3C">
              <w:rPr>
                <w:iCs/>
                <w:sz w:val="22"/>
                <w:szCs w:val="22"/>
              </w:rPr>
              <w:t xml:space="preserve"> от </w:t>
            </w:r>
            <w:r w:rsidR="00A7224A">
              <w:rPr>
                <w:iCs/>
                <w:sz w:val="22"/>
                <w:szCs w:val="22"/>
              </w:rPr>
              <w:t>30</w:t>
            </w:r>
            <w:r w:rsidRPr="00F24A3C">
              <w:rPr>
                <w:iCs/>
                <w:sz w:val="22"/>
                <w:szCs w:val="22"/>
              </w:rPr>
              <w:t xml:space="preserve"> </w:t>
            </w:r>
            <w:r w:rsidR="00331CC1">
              <w:rPr>
                <w:iCs/>
                <w:sz w:val="22"/>
                <w:szCs w:val="22"/>
              </w:rPr>
              <w:t>марта 2018</w:t>
            </w:r>
            <w:r w:rsidRPr="00F24A3C">
              <w:rPr>
                <w:iCs/>
                <w:sz w:val="22"/>
                <w:szCs w:val="22"/>
              </w:rPr>
              <w:t xml:space="preserve"> года.</w:t>
            </w:r>
          </w:p>
          <w:p w14:paraId="3EF9D255" w14:textId="53FFA6C5" w:rsidR="009A561D" w:rsidRPr="0034503A" w:rsidRDefault="009A561D" w:rsidP="00C51DE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F24A3C">
              <w:rPr>
                <w:iCs/>
                <w:sz w:val="22"/>
                <w:szCs w:val="22"/>
              </w:rPr>
              <w:t>2.</w:t>
            </w:r>
            <w:r w:rsidR="00BF51F3">
              <w:rPr>
                <w:iCs/>
                <w:sz w:val="22"/>
                <w:szCs w:val="22"/>
              </w:rPr>
              <w:t>12</w:t>
            </w:r>
            <w:r w:rsidRPr="00F24A3C">
              <w:rPr>
                <w:iCs/>
                <w:sz w:val="22"/>
                <w:szCs w:val="22"/>
              </w:rPr>
              <w:t xml:space="preserve">. </w:t>
            </w:r>
            <w:r w:rsidR="00AD60B0" w:rsidRPr="00AD60B0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AD60B0">
              <w:rPr>
                <w:iCs/>
                <w:sz w:val="22"/>
                <w:szCs w:val="22"/>
              </w:rPr>
              <w:t xml:space="preserve"> А</w:t>
            </w:r>
            <w:proofErr w:type="gramEnd"/>
            <w:r w:rsidR="00AD60B0" w:rsidRPr="00AD60B0">
              <w:rPr>
                <w:i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744739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744739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744739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744739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52A09CF1" w:rsidR="009A561D" w:rsidRPr="0047188D" w:rsidRDefault="007D4D8E" w:rsidP="007447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A45FF2" w:rsidRDefault="009A561D" w:rsidP="00744739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47188D" w:rsidRDefault="00331CC1" w:rsidP="00744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744739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7E3A3F0D" w:rsidR="009A561D" w:rsidRPr="00A45FF2" w:rsidRDefault="009A561D" w:rsidP="00744739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331CC1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744739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3B7128">
      <w:pgSz w:w="11906" w:h="16838"/>
      <w:pgMar w:top="1560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84A60" w14:textId="77777777" w:rsidR="00CD08A8" w:rsidRDefault="00CD08A8">
      <w:r>
        <w:separator/>
      </w:r>
    </w:p>
  </w:endnote>
  <w:endnote w:type="continuationSeparator" w:id="0">
    <w:p w14:paraId="34F79E77" w14:textId="77777777" w:rsidR="00CD08A8" w:rsidRDefault="00CD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C5777" w14:textId="77777777" w:rsidR="00CD08A8" w:rsidRDefault="00CD08A8">
      <w:r>
        <w:separator/>
      </w:r>
    </w:p>
  </w:footnote>
  <w:footnote w:type="continuationSeparator" w:id="0">
    <w:p w14:paraId="05E9886A" w14:textId="77777777" w:rsidR="00CD08A8" w:rsidRDefault="00CD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2430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F06A8"/>
    <w:rsid w:val="00403788"/>
    <w:rsid w:val="00404F38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2CC9"/>
    <w:rsid w:val="005744C4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44739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D4D8E"/>
    <w:rsid w:val="007F5F61"/>
    <w:rsid w:val="007F7672"/>
    <w:rsid w:val="007F7D71"/>
    <w:rsid w:val="00820160"/>
    <w:rsid w:val="0082163D"/>
    <w:rsid w:val="0082779B"/>
    <w:rsid w:val="00857718"/>
    <w:rsid w:val="008641E7"/>
    <w:rsid w:val="008671DF"/>
    <w:rsid w:val="00873D33"/>
    <w:rsid w:val="0087680F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1240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224A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5C8F"/>
    <w:rsid w:val="00B365F3"/>
    <w:rsid w:val="00B40BE1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BF51F3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08A8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830EB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4</cp:revision>
  <cp:lastPrinted>2017-04-13T11:32:00Z</cp:lastPrinted>
  <dcterms:created xsi:type="dcterms:W3CDTF">2018-03-26T11:54:00Z</dcterms:created>
  <dcterms:modified xsi:type="dcterms:W3CDTF">2018-03-30T11:42:00Z</dcterms:modified>
</cp:coreProperties>
</file>